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3E9D0">
      <w:pPr>
        <w:spacing w:before="2" w:line="240" w:lineRule="auto"/>
        <w:rPr>
          <w:rFonts w:ascii="Times New Roman" w:hAnsi="Times New Roman" w:eastAsia="Times New Roman" w:cs="Times New Roman"/>
          <w:sz w:val="7"/>
          <w:szCs w:val="7"/>
        </w:rPr>
      </w:pPr>
    </w:p>
    <w:p w14:paraId="4ACA6F0D">
      <w:pPr>
        <w:spacing w:line="3201" w:lineRule="exact"/>
        <w:ind w:left="1790" w:right="0" w:firstLine="0"/>
        <w:rPr>
          <w:rFonts w:ascii="Times New Roman" w:hAnsi="Times New Roman" w:eastAsia="Times New Roman" w:cs="Times New Roman"/>
          <w:sz w:val="20"/>
          <w:szCs w:val="20"/>
        </w:rPr>
      </w:pPr>
      <w:r>
        <w:rPr>
          <w:rFonts w:ascii="Times New Roman" w:hAnsi="Times New Roman" w:eastAsia="Times New Roman" w:cs="Times New Roman"/>
          <w:position w:val="-63"/>
          <w:sz w:val="20"/>
          <w:szCs w:val="20"/>
        </w:rPr>
        <w:drawing>
          <wp:inline distT="0" distB="0" distL="0" distR="0">
            <wp:extent cx="2540635" cy="20326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1" cstate="print"/>
                    <a:stretch>
                      <a:fillRect/>
                    </a:stretch>
                  </pic:blipFill>
                  <pic:spPr>
                    <a:xfrm>
                      <a:off x="0" y="0"/>
                      <a:ext cx="2540793" cy="2032635"/>
                    </a:xfrm>
                    <a:prstGeom prst="rect">
                      <a:avLst/>
                    </a:prstGeom>
                  </pic:spPr>
                </pic:pic>
              </a:graphicData>
            </a:graphic>
          </wp:inline>
        </w:drawing>
      </w:r>
    </w:p>
    <w:p w14:paraId="2205444F">
      <w:pPr>
        <w:spacing w:before="0" w:line="240" w:lineRule="auto"/>
        <w:rPr>
          <w:rFonts w:ascii="Times New Roman" w:hAnsi="Times New Roman" w:eastAsia="Times New Roman" w:cs="Times New Roman"/>
          <w:sz w:val="20"/>
          <w:szCs w:val="20"/>
        </w:rPr>
      </w:pPr>
    </w:p>
    <w:p w14:paraId="116F6FB8">
      <w:pPr>
        <w:spacing w:before="0" w:line="240" w:lineRule="auto"/>
        <w:rPr>
          <w:rFonts w:ascii="Times New Roman" w:hAnsi="Times New Roman" w:eastAsia="Times New Roman" w:cs="Times New Roman"/>
          <w:sz w:val="20"/>
          <w:szCs w:val="20"/>
        </w:rPr>
      </w:pPr>
    </w:p>
    <w:p w14:paraId="3C4E6B4E">
      <w:pPr>
        <w:spacing w:before="11" w:line="240" w:lineRule="auto"/>
        <w:rPr>
          <w:rFonts w:ascii="Times New Roman" w:hAnsi="Times New Roman" w:eastAsia="Times New Roman" w:cs="Times New Roman"/>
          <w:sz w:val="21"/>
          <w:szCs w:val="21"/>
        </w:rPr>
      </w:pPr>
    </w:p>
    <w:p w14:paraId="51C25EAE">
      <w:pPr>
        <w:spacing w:before="0" w:line="580" w:lineRule="exact"/>
        <w:ind w:left="912" w:right="0" w:firstLine="0"/>
        <w:jc w:val="left"/>
        <w:rPr>
          <w:rFonts w:ascii="宋体" w:hAnsi="宋体" w:eastAsia="宋体" w:cs="宋体"/>
          <w:sz w:val="48"/>
          <w:szCs w:val="48"/>
        </w:rPr>
      </w:pPr>
      <w:r>
        <w:rPr>
          <w:rFonts w:ascii="宋体" w:hAnsi="宋体" w:eastAsia="宋体" w:cs="宋体"/>
          <w:sz w:val="48"/>
          <w:szCs w:val="48"/>
        </w:rPr>
        <w:t>认证证书和标志、标识管理程序</w:t>
      </w:r>
    </w:p>
    <w:p w14:paraId="4D72E12F">
      <w:pPr>
        <w:spacing w:before="0" w:line="240" w:lineRule="auto"/>
        <w:rPr>
          <w:rFonts w:ascii="宋体" w:hAnsi="宋体" w:eastAsia="宋体" w:cs="宋体"/>
          <w:sz w:val="48"/>
          <w:szCs w:val="48"/>
        </w:rPr>
      </w:pPr>
    </w:p>
    <w:p w14:paraId="045B1351">
      <w:pPr>
        <w:spacing w:before="0" w:line="240" w:lineRule="auto"/>
        <w:rPr>
          <w:rFonts w:ascii="宋体" w:hAnsi="宋体" w:eastAsia="宋体" w:cs="宋体"/>
          <w:sz w:val="48"/>
          <w:szCs w:val="48"/>
        </w:rPr>
      </w:pPr>
    </w:p>
    <w:p w14:paraId="764E39C9">
      <w:pPr>
        <w:spacing w:before="0" w:line="240" w:lineRule="auto"/>
        <w:rPr>
          <w:rFonts w:ascii="宋体" w:hAnsi="宋体" w:eastAsia="宋体" w:cs="宋体"/>
          <w:sz w:val="48"/>
          <w:szCs w:val="48"/>
        </w:rPr>
      </w:pPr>
    </w:p>
    <w:p w14:paraId="051ED1B7">
      <w:pPr>
        <w:pStyle w:val="3"/>
        <w:keepNext w:val="0"/>
        <w:keepLines w:val="0"/>
        <w:pageBreakBefore w:val="0"/>
        <w:widowControl w:val="0"/>
        <w:kinsoku/>
        <w:wordWrap/>
        <w:overflowPunct/>
        <w:topLinePunct w:val="0"/>
        <w:autoSpaceDE/>
        <w:autoSpaceDN/>
        <w:bidi w:val="0"/>
        <w:adjustRightInd/>
        <w:snapToGrid/>
        <w:spacing w:before="240" w:line="408" w:lineRule="auto"/>
        <w:ind w:left="3300" w:leftChars="0" w:right="1766" w:hanging="35" w:firstLineChars="0"/>
        <w:jc w:val="left"/>
        <w:textAlignment w:val="auto"/>
        <w:rPr>
          <w:rFonts w:hint="eastAsia" w:ascii="宋体" w:hAnsi="宋体" w:eastAsia="宋体" w:cs="宋体"/>
          <w:lang w:val="en-US" w:eastAsia="zh-CN"/>
        </w:rPr>
      </w:pPr>
      <w:r>
        <w:rPr>
          <w:rFonts w:ascii="宋体" w:hAnsi="宋体" w:eastAsia="宋体" w:cs="宋体"/>
        </w:rPr>
        <w:t>文 件</w:t>
      </w:r>
      <w:r>
        <w:rPr>
          <w:rFonts w:ascii="宋体" w:hAnsi="宋体" w:eastAsia="宋体" w:cs="宋体"/>
          <w:spacing w:val="-7"/>
        </w:rPr>
        <w:t xml:space="preserve"> </w:t>
      </w:r>
      <w:r>
        <w:rPr>
          <w:rFonts w:ascii="宋体" w:hAnsi="宋体" w:eastAsia="宋体" w:cs="宋体"/>
        </w:rPr>
        <w:t>号：</w:t>
      </w:r>
      <w:r>
        <w:rPr>
          <w:rFonts w:hint="eastAsia" w:ascii="宋体" w:hAnsi="宋体" w:eastAsia="宋体" w:cs="宋体"/>
        </w:rPr>
        <w:t>HBBA-TC-0</w:t>
      </w:r>
      <w:r>
        <w:rPr>
          <w:rFonts w:hint="eastAsia" w:cs="宋体"/>
          <w:lang w:val="en-US" w:eastAsia="zh-CN"/>
        </w:rPr>
        <w:t>7</w:t>
      </w:r>
      <w:r>
        <w:rPr>
          <w:rFonts w:hint="eastAsia" w:ascii="宋体" w:hAnsi="宋体" w:eastAsia="宋体" w:cs="宋体"/>
          <w:lang w:val="en-US" w:eastAsia="zh-CN"/>
        </w:rPr>
        <w:t>-A:1</w:t>
      </w:r>
    </w:p>
    <w:p w14:paraId="78990D3C">
      <w:pPr>
        <w:pStyle w:val="3"/>
        <w:keepNext w:val="0"/>
        <w:keepLines w:val="0"/>
        <w:pageBreakBefore w:val="0"/>
        <w:widowControl w:val="0"/>
        <w:kinsoku/>
        <w:wordWrap/>
        <w:overflowPunct/>
        <w:topLinePunct w:val="0"/>
        <w:autoSpaceDE/>
        <w:autoSpaceDN/>
        <w:bidi w:val="0"/>
        <w:adjustRightInd/>
        <w:snapToGrid/>
        <w:spacing w:before="240" w:line="408" w:lineRule="auto"/>
        <w:ind w:left="3298" w:leftChars="0" w:right="1769" w:firstLine="0" w:firstLineChars="0"/>
        <w:jc w:val="left"/>
        <w:textAlignment w:val="auto"/>
        <w:rPr>
          <w:rFonts w:ascii="宋体" w:hAnsi="宋体" w:eastAsia="宋体" w:cs="宋体"/>
        </w:rPr>
      </w:pPr>
      <w:r>
        <w:rPr>
          <w:rFonts w:ascii="宋体" w:hAnsi="宋体" w:eastAsia="宋体" w:cs="宋体"/>
        </w:rPr>
        <w:t>版 本 号：A</w:t>
      </w:r>
      <w:r>
        <w:rPr>
          <w:rFonts w:ascii="宋体" w:hAnsi="宋体" w:eastAsia="宋体" w:cs="宋体"/>
          <w:spacing w:val="-3"/>
        </w:rPr>
        <w:t xml:space="preserve"> </w:t>
      </w:r>
      <w:r>
        <w:rPr>
          <w:rFonts w:ascii="宋体" w:hAnsi="宋体" w:eastAsia="宋体" w:cs="宋体"/>
        </w:rPr>
        <w:t>版</w:t>
      </w:r>
    </w:p>
    <w:p w14:paraId="0E084AE3">
      <w:pPr>
        <w:keepNext w:val="0"/>
        <w:keepLines w:val="0"/>
        <w:pageBreakBefore w:val="0"/>
        <w:widowControl w:val="0"/>
        <w:kinsoku/>
        <w:wordWrap/>
        <w:overflowPunct/>
        <w:topLinePunct w:val="0"/>
        <w:autoSpaceDE/>
        <w:autoSpaceDN/>
        <w:bidi w:val="0"/>
        <w:adjustRightInd/>
        <w:snapToGrid/>
        <w:spacing w:before="240"/>
        <w:ind w:left="3293" w:leftChars="1497" w:right="0" w:firstLine="5" w:firstLineChars="0"/>
        <w:jc w:val="left"/>
        <w:textAlignment w:val="auto"/>
        <w:rPr>
          <w:rFonts w:ascii="宋体" w:hAnsi="宋体" w:eastAsia="宋体" w:cs="宋体"/>
          <w:sz w:val="28"/>
          <w:szCs w:val="28"/>
          <w:lang w:val="en-US" w:eastAsia="en-US" w:bidi="ar-SA"/>
        </w:rPr>
      </w:pPr>
      <w:r>
        <w:rPr>
          <w:rFonts w:ascii="宋体" w:hAnsi="宋体" w:eastAsia="宋体" w:cs="宋体"/>
          <w:sz w:val="28"/>
          <w:szCs w:val="28"/>
          <w:lang w:val="en-US" w:eastAsia="en-US" w:bidi="ar-SA"/>
        </w:rPr>
        <w:t xml:space="preserve">修订状态：第 </w:t>
      </w:r>
      <w:r>
        <w:rPr>
          <w:rFonts w:hint="eastAsia" w:ascii="宋体" w:hAnsi="宋体" w:eastAsia="宋体" w:cs="宋体"/>
          <w:sz w:val="28"/>
          <w:szCs w:val="28"/>
          <w:lang w:val="en-US" w:eastAsia="zh-CN" w:bidi="ar-SA"/>
        </w:rPr>
        <w:t>1</w:t>
      </w:r>
      <w:r>
        <w:rPr>
          <w:rFonts w:ascii="宋体" w:hAnsi="宋体" w:eastAsia="宋体" w:cs="宋体"/>
          <w:sz w:val="28"/>
          <w:szCs w:val="28"/>
          <w:lang w:val="en-US" w:eastAsia="en-US" w:bidi="ar-SA"/>
        </w:rPr>
        <w:t xml:space="preserve"> 次修订</w:t>
      </w:r>
    </w:p>
    <w:p w14:paraId="14C09170">
      <w:pPr>
        <w:keepNext w:val="0"/>
        <w:keepLines w:val="0"/>
        <w:pageBreakBefore w:val="0"/>
        <w:widowControl w:val="0"/>
        <w:kinsoku/>
        <w:wordWrap/>
        <w:overflowPunct/>
        <w:topLinePunct w:val="0"/>
        <w:autoSpaceDE/>
        <w:autoSpaceDN/>
        <w:bidi w:val="0"/>
        <w:adjustRightInd/>
        <w:snapToGrid/>
        <w:spacing w:before="360"/>
        <w:ind w:left="3300" w:leftChars="0" w:right="0" w:firstLine="0" w:firstLineChars="0"/>
        <w:jc w:val="lef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编    写：编写小组</w:t>
      </w:r>
    </w:p>
    <w:p w14:paraId="5373BF12">
      <w:pPr>
        <w:keepNext w:val="0"/>
        <w:keepLines w:val="0"/>
        <w:pageBreakBefore w:val="0"/>
        <w:widowControl w:val="0"/>
        <w:kinsoku/>
        <w:wordWrap/>
        <w:overflowPunct/>
        <w:topLinePunct w:val="0"/>
        <w:autoSpaceDE/>
        <w:autoSpaceDN/>
        <w:bidi w:val="0"/>
        <w:adjustRightInd/>
        <w:snapToGrid/>
        <w:spacing w:before="360"/>
        <w:ind w:left="3296" w:leftChars="1498" w:right="0" w:firstLine="4" w:firstLineChars="0"/>
        <w:jc w:val="left"/>
        <w:textAlignment w:val="auto"/>
        <w:rPr>
          <w:rFonts w:hint="default" w:ascii="宋体" w:hAnsi="宋体" w:eastAsia="宋体" w:cs="宋体"/>
          <w:sz w:val="28"/>
          <w:szCs w:val="28"/>
          <w:lang w:val="en-US" w:eastAsia="zh-CN" w:bidi="ar-SA"/>
        </w:rPr>
      </w:pPr>
      <w:r>
        <w:rPr>
          <w:rFonts w:hint="eastAsia" w:ascii="宋体" w:hAnsi="宋体" w:eastAsia="宋体" w:cs="宋体"/>
          <w:sz w:val="28"/>
          <w:szCs w:val="28"/>
          <w:lang w:val="en-US" w:eastAsia="zh-CN" w:bidi="ar-SA"/>
        </w:rPr>
        <w:t>审    核：赵丽雅</w:t>
      </w:r>
    </w:p>
    <w:p w14:paraId="5D8E4CD7">
      <w:pPr>
        <w:keepNext w:val="0"/>
        <w:keepLines w:val="0"/>
        <w:pageBreakBefore w:val="0"/>
        <w:widowControl w:val="0"/>
        <w:tabs>
          <w:tab w:val="left" w:pos="3200"/>
        </w:tabs>
        <w:kinsoku/>
        <w:wordWrap/>
        <w:overflowPunct/>
        <w:topLinePunct w:val="0"/>
        <w:autoSpaceDE/>
        <w:autoSpaceDN/>
        <w:bidi w:val="0"/>
        <w:adjustRightInd/>
        <w:snapToGrid/>
        <w:spacing w:before="360"/>
        <w:ind w:left="2062" w:leftChars="0" w:right="0" w:firstLine="1238" w:firstLineChars="0"/>
        <w:jc w:val="left"/>
        <w:textAlignment w:val="auto"/>
        <w:rPr>
          <w:rFonts w:ascii="宋体" w:hAnsi="宋体" w:eastAsia="宋体" w:cs="宋体"/>
          <w:sz w:val="28"/>
          <w:szCs w:val="28"/>
        </w:rPr>
      </w:pPr>
      <w:r>
        <w:rPr>
          <w:rFonts w:ascii="宋体" w:hAnsi="宋体" w:eastAsia="宋体" w:cs="宋体"/>
          <w:sz w:val="28"/>
          <w:szCs w:val="28"/>
          <w:lang w:val="en-US" w:eastAsia="en-US" w:bidi="ar-SA"/>
        </w:rPr>
        <w:t>批</w:t>
      </w:r>
      <w:r>
        <w:rPr>
          <w:rFonts w:hint="eastAsia" w:ascii="宋体" w:hAnsi="宋体" w:eastAsia="宋体" w:cs="宋体"/>
          <w:sz w:val="28"/>
          <w:szCs w:val="28"/>
          <w:lang w:val="en-US" w:eastAsia="zh-CN" w:bidi="ar-SA"/>
        </w:rPr>
        <w:t xml:space="preserve">    </w:t>
      </w:r>
      <w:r>
        <w:rPr>
          <w:rFonts w:ascii="宋体" w:hAnsi="宋体" w:eastAsia="宋体" w:cs="宋体"/>
          <w:sz w:val="28"/>
          <w:szCs w:val="28"/>
          <w:lang w:val="en-US" w:eastAsia="en-US" w:bidi="ar-SA"/>
        </w:rPr>
        <w:t>准：张日勤</w:t>
      </w:r>
    </w:p>
    <w:p w14:paraId="4EACBA2F">
      <w:pPr>
        <w:spacing w:before="0" w:line="240" w:lineRule="auto"/>
        <w:rPr>
          <w:rFonts w:ascii="宋体" w:hAnsi="宋体" w:eastAsia="宋体" w:cs="宋体"/>
          <w:sz w:val="28"/>
          <w:szCs w:val="28"/>
        </w:rPr>
      </w:pPr>
    </w:p>
    <w:p w14:paraId="02AEFFD7">
      <w:pPr>
        <w:spacing w:before="0" w:line="240" w:lineRule="auto"/>
        <w:rPr>
          <w:rFonts w:ascii="宋体" w:hAnsi="宋体" w:eastAsia="宋体" w:cs="宋体"/>
          <w:sz w:val="28"/>
          <w:szCs w:val="28"/>
        </w:rPr>
      </w:pPr>
    </w:p>
    <w:p w14:paraId="303E3875">
      <w:pPr>
        <w:spacing w:before="0" w:line="240" w:lineRule="auto"/>
        <w:rPr>
          <w:rFonts w:ascii="宋体" w:hAnsi="宋体" w:eastAsia="宋体" w:cs="宋体"/>
          <w:sz w:val="28"/>
          <w:szCs w:val="28"/>
        </w:rPr>
      </w:pPr>
    </w:p>
    <w:p w14:paraId="5FC1DD31">
      <w:pPr>
        <w:spacing w:before="5" w:line="240" w:lineRule="auto"/>
        <w:rPr>
          <w:rFonts w:ascii="宋体" w:hAnsi="宋体" w:eastAsia="宋体" w:cs="宋体"/>
          <w:sz w:val="28"/>
          <w:szCs w:val="28"/>
        </w:rPr>
      </w:pPr>
    </w:p>
    <w:p w14:paraId="3E751356">
      <w:pPr>
        <w:spacing w:before="0"/>
        <w:ind w:left="2065" w:right="0" w:firstLine="0"/>
        <w:jc w:val="left"/>
        <w:rPr>
          <w:rFonts w:ascii="宋体" w:hAnsi="宋体" w:eastAsia="宋体" w:cs="宋体"/>
          <w:sz w:val="21"/>
          <w:szCs w:val="21"/>
        </w:rPr>
      </w:pPr>
      <w:r>
        <w:rPr>
          <w:rFonts w:ascii="宋体" w:hAnsi="宋体" w:eastAsia="宋体" w:cs="宋体"/>
          <w:sz w:val="32"/>
          <w:szCs w:val="32"/>
        </w:rPr>
        <w:t>河北博奥认证服务有限公司</w:t>
      </w:r>
      <w:r>
        <w:rPr>
          <w:rFonts w:ascii="宋体" w:hAnsi="宋体" w:eastAsia="宋体" w:cs="宋体"/>
          <w:spacing w:val="-1"/>
          <w:sz w:val="32"/>
          <w:szCs w:val="32"/>
        </w:rPr>
        <w:t xml:space="preserve"> </w:t>
      </w:r>
      <w:r>
        <w:rPr>
          <w:rFonts w:ascii="宋体" w:hAnsi="宋体" w:eastAsia="宋体" w:cs="宋体"/>
          <w:sz w:val="21"/>
          <w:szCs w:val="21"/>
        </w:rPr>
        <w:t>发布</w:t>
      </w:r>
    </w:p>
    <w:p w14:paraId="33F2DCA7">
      <w:pPr>
        <w:spacing w:before="0" w:line="240" w:lineRule="auto"/>
        <w:rPr>
          <w:rFonts w:ascii="宋体" w:hAnsi="宋体" w:eastAsia="宋体" w:cs="宋体"/>
          <w:sz w:val="20"/>
          <w:szCs w:val="20"/>
        </w:rPr>
      </w:pPr>
    </w:p>
    <w:p w14:paraId="2A2F550F">
      <w:pPr>
        <w:spacing w:before="0" w:line="240" w:lineRule="auto"/>
        <w:rPr>
          <w:rFonts w:ascii="宋体" w:hAnsi="宋体" w:eastAsia="宋体" w:cs="宋体"/>
          <w:sz w:val="20"/>
          <w:szCs w:val="20"/>
        </w:rPr>
      </w:pPr>
    </w:p>
    <w:p w14:paraId="0535E195">
      <w:pPr>
        <w:spacing w:before="0" w:line="240" w:lineRule="auto"/>
        <w:rPr>
          <w:rFonts w:ascii="宋体" w:hAnsi="宋体" w:eastAsia="宋体" w:cs="宋体"/>
          <w:sz w:val="20"/>
          <w:szCs w:val="20"/>
        </w:rPr>
      </w:pPr>
    </w:p>
    <w:p w14:paraId="58095CC7">
      <w:pPr>
        <w:spacing w:before="0" w:line="240" w:lineRule="auto"/>
        <w:rPr>
          <w:rFonts w:ascii="宋体" w:hAnsi="宋体" w:eastAsia="宋体" w:cs="宋体"/>
          <w:sz w:val="20"/>
          <w:szCs w:val="20"/>
        </w:rPr>
      </w:pPr>
    </w:p>
    <w:p w14:paraId="6191C55B">
      <w:pPr>
        <w:spacing w:before="0" w:line="240" w:lineRule="auto"/>
        <w:rPr>
          <w:rFonts w:ascii="宋体" w:hAnsi="宋体" w:eastAsia="宋体" w:cs="宋体"/>
          <w:sz w:val="20"/>
          <w:szCs w:val="20"/>
        </w:rPr>
      </w:pPr>
    </w:p>
    <w:p w14:paraId="3FC860DF">
      <w:pPr>
        <w:spacing w:before="0" w:line="240" w:lineRule="auto"/>
        <w:rPr>
          <w:rFonts w:ascii="宋体" w:hAnsi="宋体" w:eastAsia="宋体" w:cs="宋体"/>
          <w:sz w:val="24"/>
          <w:szCs w:val="24"/>
        </w:rPr>
      </w:pPr>
    </w:p>
    <w:p w14:paraId="1B5FB10B">
      <w:pPr>
        <w:tabs>
          <w:tab w:val="left" w:pos="6798"/>
        </w:tabs>
        <w:spacing w:before="44"/>
        <w:ind w:left="120" w:right="0" w:firstLine="0"/>
        <w:jc w:val="left"/>
        <w:rPr>
          <w:rFonts w:ascii="宋体" w:hAnsi="宋体" w:eastAsia="宋体" w:cs="宋体"/>
          <w:sz w:val="18"/>
          <w:szCs w:val="18"/>
        </w:rPr>
      </w:pPr>
      <w:r>
        <w:rPr>
          <w:rFonts w:ascii="Times New Roman" w:hAnsi="Times New Roman" w:eastAsia="Times New Roman" w:cs="Times New Roman"/>
          <w:sz w:val="18"/>
          <w:szCs w:val="18"/>
        </w:rPr>
        <w:t>20</w:t>
      </w:r>
      <w:r>
        <w:rPr>
          <w:rFonts w:hint="eastAsia" w:ascii="Times New Roman" w:hAnsi="Times New Roman" w:eastAsia="宋体" w:cs="Times New Roman"/>
          <w:sz w:val="18"/>
          <w:szCs w:val="18"/>
          <w:lang w:val="en-US" w:eastAsia="zh-CN"/>
        </w:rPr>
        <w:t>21</w:t>
      </w:r>
      <w:r>
        <w:rPr>
          <w:rFonts w:ascii="Times New Roman" w:hAnsi="Times New Roman" w:eastAsia="Times New Roman" w:cs="Times New Roman"/>
          <w:spacing w:val="-6"/>
          <w:sz w:val="18"/>
          <w:szCs w:val="18"/>
        </w:rPr>
        <w:t xml:space="preserve"> </w:t>
      </w:r>
      <w:r>
        <w:rPr>
          <w:rFonts w:ascii="宋体" w:hAnsi="宋体" w:eastAsia="宋体" w:cs="宋体"/>
          <w:sz w:val="18"/>
          <w:szCs w:val="18"/>
        </w:rPr>
        <w:t>年</w:t>
      </w:r>
      <w:r>
        <w:rPr>
          <w:rFonts w:ascii="宋体" w:hAnsi="宋体" w:eastAsia="宋体" w:cs="宋体"/>
          <w:spacing w:val="-52"/>
          <w:sz w:val="18"/>
          <w:szCs w:val="18"/>
        </w:rPr>
        <w:t xml:space="preserve"> </w:t>
      </w:r>
      <w:r>
        <w:rPr>
          <w:rFonts w:ascii="Times New Roman" w:hAnsi="Times New Roman" w:eastAsia="Times New Roman" w:cs="Times New Roman"/>
          <w:sz w:val="18"/>
          <w:szCs w:val="18"/>
        </w:rPr>
        <w:t>6</w:t>
      </w:r>
      <w:r>
        <w:rPr>
          <w:rFonts w:ascii="Times New Roman" w:hAnsi="Times New Roman" w:eastAsia="Times New Roman" w:cs="Times New Roman"/>
          <w:spacing w:val="-6"/>
          <w:sz w:val="18"/>
          <w:szCs w:val="18"/>
        </w:rPr>
        <w:t xml:space="preserve"> </w:t>
      </w:r>
      <w:r>
        <w:rPr>
          <w:rFonts w:ascii="宋体" w:hAnsi="宋体" w:eastAsia="宋体" w:cs="宋体"/>
          <w:sz w:val="18"/>
          <w:szCs w:val="18"/>
        </w:rPr>
        <w:t>月</w:t>
      </w:r>
      <w:r>
        <w:rPr>
          <w:rFonts w:ascii="宋体" w:hAnsi="宋体" w:eastAsia="宋体" w:cs="宋体"/>
          <w:spacing w:val="-54"/>
          <w:sz w:val="18"/>
          <w:szCs w:val="18"/>
        </w:rPr>
        <w:t xml:space="preserve"> </w:t>
      </w:r>
      <w:r>
        <w:rPr>
          <w:rFonts w:ascii="Times New Roman" w:hAnsi="Times New Roman" w:eastAsia="Times New Roman" w:cs="Times New Roman"/>
          <w:sz w:val="18"/>
          <w:szCs w:val="18"/>
        </w:rPr>
        <w:t>1</w:t>
      </w:r>
      <w:r>
        <w:rPr>
          <w:rFonts w:ascii="Times New Roman" w:hAnsi="Times New Roman" w:eastAsia="Times New Roman" w:cs="Times New Roman"/>
          <w:spacing w:val="-6"/>
          <w:sz w:val="18"/>
          <w:szCs w:val="18"/>
        </w:rPr>
        <w:t xml:space="preserve"> </w:t>
      </w:r>
      <w:r>
        <w:rPr>
          <w:rFonts w:ascii="宋体" w:hAnsi="宋体" w:eastAsia="宋体" w:cs="宋体"/>
          <w:sz w:val="18"/>
          <w:szCs w:val="18"/>
        </w:rPr>
        <w:t>日发布</w:t>
      </w:r>
      <w:r>
        <w:rPr>
          <w:rFonts w:ascii="宋体" w:hAnsi="宋体" w:eastAsia="宋体" w:cs="宋体"/>
          <w:sz w:val="18"/>
          <w:szCs w:val="18"/>
        </w:rPr>
        <w:tab/>
      </w:r>
      <w:r>
        <w:rPr>
          <w:rFonts w:ascii="Times New Roman" w:hAnsi="Times New Roman" w:eastAsia="Times New Roman" w:cs="Times New Roman"/>
          <w:sz w:val="18"/>
          <w:szCs w:val="18"/>
        </w:rPr>
        <w:t>20</w:t>
      </w:r>
      <w:r>
        <w:rPr>
          <w:rFonts w:hint="eastAsia" w:ascii="Times New Roman" w:hAnsi="Times New Roman" w:eastAsia="宋体" w:cs="Times New Roman"/>
          <w:sz w:val="18"/>
          <w:szCs w:val="18"/>
          <w:lang w:val="en-US" w:eastAsia="zh-CN"/>
        </w:rPr>
        <w:t>21</w:t>
      </w:r>
      <w:r>
        <w:rPr>
          <w:rFonts w:ascii="Times New Roman" w:hAnsi="Times New Roman" w:eastAsia="Times New Roman" w:cs="Times New Roman"/>
          <w:spacing w:val="-6"/>
          <w:sz w:val="18"/>
          <w:szCs w:val="18"/>
        </w:rPr>
        <w:t xml:space="preserve"> </w:t>
      </w:r>
      <w:r>
        <w:rPr>
          <w:rFonts w:ascii="宋体" w:hAnsi="宋体" w:eastAsia="宋体" w:cs="宋体"/>
          <w:sz w:val="18"/>
          <w:szCs w:val="18"/>
        </w:rPr>
        <w:t>年</w:t>
      </w:r>
      <w:r>
        <w:rPr>
          <w:rFonts w:ascii="宋体" w:hAnsi="宋体" w:eastAsia="宋体" w:cs="宋体"/>
          <w:spacing w:val="-55"/>
          <w:sz w:val="18"/>
          <w:szCs w:val="18"/>
        </w:rPr>
        <w:t xml:space="preserve"> </w:t>
      </w:r>
      <w:r>
        <w:rPr>
          <w:rFonts w:ascii="Times New Roman" w:hAnsi="Times New Roman" w:eastAsia="Times New Roman" w:cs="Times New Roman"/>
          <w:sz w:val="18"/>
          <w:szCs w:val="18"/>
        </w:rPr>
        <w:t>6</w:t>
      </w:r>
      <w:r>
        <w:rPr>
          <w:rFonts w:ascii="Times New Roman" w:hAnsi="Times New Roman" w:eastAsia="Times New Roman" w:cs="Times New Roman"/>
          <w:spacing w:val="-7"/>
          <w:sz w:val="18"/>
          <w:szCs w:val="18"/>
        </w:rPr>
        <w:t xml:space="preserve"> </w:t>
      </w:r>
      <w:r>
        <w:rPr>
          <w:rFonts w:ascii="宋体" w:hAnsi="宋体" w:eastAsia="宋体" w:cs="宋体"/>
          <w:sz w:val="18"/>
          <w:szCs w:val="18"/>
        </w:rPr>
        <w:t>月</w:t>
      </w:r>
      <w:r>
        <w:rPr>
          <w:rFonts w:ascii="宋体" w:hAnsi="宋体" w:eastAsia="宋体" w:cs="宋体"/>
          <w:spacing w:val="-53"/>
          <w:sz w:val="18"/>
          <w:szCs w:val="18"/>
        </w:rPr>
        <w:t xml:space="preserve"> </w:t>
      </w:r>
      <w:r>
        <w:rPr>
          <w:rFonts w:ascii="Times New Roman" w:hAnsi="Times New Roman" w:eastAsia="Times New Roman" w:cs="Times New Roman"/>
          <w:sz w:val="18"/>
          <w:szCs w:val="18"/>
        </w:rPr>
        <w:t>1</w:t>
      </w:r>
      <w:r>
        <w:rPr>
          <w:rFonts w:ascii="Times New Roman" w:hAnsi="Times New Roman" w:eastAsia="Times New Roman" w:cs="Times New Roman"/>
          <w:spacing w:val="-7"/>
          <w:sz w:val="18"/>
          <w:szCs w:val="18"/>
        </w:rPr>
        <w:t xml:space="preserve"> </w:t>
      </w:r>
      <w:r>
        <w:rPr>
          <w:rFonts w:ascii="宋体" w:hAnsi="宋体" w:eastAsia="宋体" w:cs="宋体"/>
          <w:sz w:val="18"/>
          <w:szCs w:val="18"/>
        </w:rPr>
        <w:t>日实施</w:t>
      </w:r>
    </w:p>
    <w:p w14:paraId="30034823">
      <w:pPr>
        <w:spacing w:after="0"/>
        <w:jc w:val="left"/>
        <w:rPr>
          <w:rFonts w:ascii="宋体" w:hAnsi="宋体" w:eastAsia="宋体" w:cs="宋体"/>
          <w:sz w:val="18"/>
          <w:szCs w:val="18"/>
        </w:rPr>
        <w:sectPr>
          <w:type w:val="continuous"/>
          <w:pgSz w:w="11910" w:h="16840"/>
          <w:pgMar w:top="1460" w:right="1680" w:bottom="280" w:left="1680" w:header="720" w:footer="720" w:gutter="0"/>
          <w:cols w:space="720" w:num="1"/>
        </w:sectPr>
      </w:pPr>
    </w:p>
    <w:p w14:paraId="56D3ECAF">
      <w:pPr>
        <w:spacing w:before="11" w:line="240" w:lineRule="auto"/>
        <w:rPr>
          <w:rFonts w:ascii="宋体" w:hAnsi="宋体" w:eastAsia="宋体" w:cs="宋体"/>
          <w:sz w:val="9"/>
          <w:szCs w:val="9"/>
        </w:rPr>
      </w:pPr>
    </w:p>
    <w:p w14:paraId="198FAF5A">
      <w:pPr>
        <w:pStyle w:val="2"/>
        <w:tabs>
          <w:tab w:val="left" w:pos="640"/>
        </w:tabs>
        <w:spacing w:line="240" w:lineRule="auto"/>
        <w:ind w:right="198"/>
        <w:jc w:val="center"/>
      </w:pPr>
      <w:r>
        <w:rPr>
          <w:w w:val="95"/>
        </w:rPr>
        <w:t>目</w:t>
      </w:r>
      <w:r>
        <w:rPr>
          <w:w w:val="95"/>
        </w:rPr>
        <w:tab/>
      </w:r>
      <w:r>
        <w:t>录</w:t>
      </w:r>
    </w:p>
    <w:p w14:paraId="6B4BB668">
      <w:pPr>
        <w:pStyle w:val="4"/>
        <w:tabs>
          <w:tab w:val="right" w:leader="hyphen" w:pos="8627"/>
        </w:tabs>
        <w:spacing w:before="218" w:line="240" w:lineRule="auto"/>
        <w:ind w:right="0"/>
        <w:jc w:val="left"/>
        <w:rPr>
          <w:rFonts w:ascii="宋体" w:hAnsi="宋体" w:eastAsia="宋体" w:cs="宋体"/>
        </w:rPr>
      </w:pPr>
      <w:r>
        <w:rPr>
          <w:rFonts w:ascii="宋体" w:hAnsi="宋体" w:eastAsia="宋体" w:cs="宋体"/>
        </w:rPr>
        <w:t>1</w:t>
      </w:r>
      <w:r>
        <w:rPr>
          <w:rFonts w:ascii="宋体" w:hAnsi="宋体" w:eastAsia="宋体" w:cs="宋体"/>
          <w:spacing w:val="-53"/>
        </w:rPr>
        <w:t xml:space="preserve"> </w:t>
      </w:r>
      <w:r>
        <w:t>目的和范围</w:t>
      </w:r>
      <w:r>
        <w:rPr>
          <w:rFonts w:ascii="宋体" w:hAnsi="宋体" w:eastAsia="宋体" w:cs="宋体"/>
        </w:rPr>
        <w:tab/>
      </w:r>
      <w:r>
        <w:rPr>
          <w:rFonts w:ascii="宋体" w:hAnsi="宋体" w:eastAsia="宋体" w:cs="宋体"/>
        </w:rPr>
        <w:t>3</w:t>
      </w:r>
    </w:p>
    <w:p w14:paraId="71254267">
      <w:pPr>
        <w:pStyle w:val="4"/>
        <w:tabs>
          <w:tab w:val="right" w:leader="hyphen" w:pos="8627"/>
        </w:tabs>
        <w:spacing w:before="193" w:line="240" w:lineRule="auto"/>
        <w:ind w:right="0"/>
        <w:jc w:val="left"/>
        <w:rPr>
          <w:rFonts w:ascii="宋体" w:hAnsi="宋体" w:eastAsia="宋体" w:cs="宋体"/>
        </w:rPr>
      </w:pPr>
      <w:r>
        <w:rPr>
          <w:rFonts w:ascii="宋体" w:hAnsi="宋体" w:eastAsia="宋体" w:cs="宋体"/>
        </w:rPr>
        <w:t>2</w:t>
      </w:r>
      <w:r>
        <w:rPr>
          <w:rFonts w:ascii="宋体" w:hAnsi="宋体" w:eastAsia="宋体" w:cs="宋体"/>
          <w:spacing w:val="-53"/>
        </w:rPr>
        <w:t xml:space="preserve"> </w:t>
      </w:r>
      <w:r>
        <w:t>相关文件</w:t>
      </w:r>
      <w:r>
        <w:rPr>
          <w:rFonts w:ascii="宋体" w:hAnsi="宋体" w:eastAsia="宋体" w:cs="宋体"/>
        </w:rPr>
        <w:tab/>
      </w:r>
      <w:r>
        <w:rPr>
          <w:rFonts w:ascii="宋体" w:hAnsi="宋体" w:eastAsia="宋体" w:cs="宋体"/>
        </w:rPr>
        <w:t>3</w:t>
      </w:r>
    </w:p>
    <w:p w14:paraId="117DE3F6">
      <w:pPr>
        <w:pStyle w:val="4"/>
        <w:tabs>
          <w:tab w:val="right" w:leader="hyphen" w:pos="8627"/>
        </w:tabs>
        <w:spacing w:before="193" w:line="240" w:lineRule="auto"/>
        <w:ind w:right="0"/>
        <w:jc w:val="left"/>
        <w:rPr>
          <w:rFonts w:ascii="宋体" w:hAnsi="宋体" w:eastAsia="宋体" w:cs="宋体"/>
        </w:rPr>
      </w:pPr>
      <w:r>
        <w:rPr>
          <w:rFonts w:ascii="宋体" w:hAnsi="宋体" w:eastAsia="宋体" w:cs="宋体"/>
        </w:rPr>
        <w:t>3</w:t>
      </w:r>
      <w:r>
        <w:rPr>
          <w:rFonts w:ascii="宋体" w:hAnsi="宋体" w:eastAsia="宋体" w:cs="宋体"/>
          <w:spacing w:val="-53"/>
        </w:rPr>
        <w:t xml:space="preserve"> </w:t>
      </w:r>
      <w:r>
        <w:t>术语和定义</w:t>
      </w:r>
      <w:r>
        <w:rPr>
          <w:rFonts w:ascii="宋体" w:hAnsi="宋体" w:eastAsia="宋体" w:cs="宋体"/>
        </w:rPr>
        <w:tab/>
      </w:r>
      <w:r>
        <w:rPr>
          <w:rFonts w:ascii="宋体" w:hAnsi="宋体" w:eastAsia="宋体" w:cs="宋体"/>
        </w:rPr>
        <w:t>3</w:t>
      </w:r>
    </w:p>
    <w:p w14:paraId="199E099A">
      <w:pPr>
        <w:pStyle w:val="4"/>
        <w:tabs>
          <w:tab w:val="right" w:leader="hyphen" w:pos="8627"/>
        </w:tabs>
        <w:spacing w:before="193" w:line="240" w:lineRule="auto"/>
        <w:ind w:right="0"/>
        <w:jc w:val="left"/>
        <w:rPr>
          <w:rFonts w:ascii="宋体" w:hAnsi="宋体" w:eastAsia="宋体" w:cs="宋体"/>
        </w:rPr>
      </w:pPr>
      <w:r>
        <w:rPr>
          <w:rFonts w:ascii="宋体" w:hAnsi="宋体" w:eastAsia="宋体" w:cs="宋体"/>
        </w:rPr>
        <w:t>4</w:t>
      </w:r>
      <w:r>
        <w:rPr>
          <w:rFonts w:ascii="宋体" w:hAnsi="宋体" w:eastAsia="宋体" w:cs="宋体"/>
          <w:spacing w:val="-53"/>
        </w:rPr>
        <w:t xml:space="preserve"> </w:t>
      </w:r>
      <w:r>
        <w:t>管理职责</w:t>
      </w:r>
      <w:r>
        <w:rPr>
          <w:rFonts w:ascii="宋体" w:hAnsi="宋体" w:eastAsia="宋体" w:cs="宋体"/>
        </w:rPr>
        <w:tab/>
      </w:r>
      <w:r>
        <w:rPr>
          <w:rFonts w:ascii="宋体" w:hAnsi="宋体" w:eastAsia="宋体" w:cs="宋体"/>
        </w:rPr>
        <w:t>3</w:t>
      </w:r>
    </w:p>
    <w:p w14:paraId="35061D8E">
      <w:pPr>
        <w:pStyle w:val="4"/>
        <w:tabs>
          <w:tab w:val="right" w:leader="hyphen" w:pos="8627"/>
        </w:tabs>
        <w:spacing w:before="193" w:line="240" w:lineRule="auto"/>
        <w:ind w:right="0"/>
        <w:jc w:val="left"/>
        <w:rPr>
          <w:rFonts w:ascii="宋体" w:hAnsi="宋体" w:eastAsia="宋体" w:cs="宋体"/>
        </w:rPr>
      </w:pPr>
      <w:r>
        <w:rPr>
          <w:rFonts w:ascii="宋体" w:hAnsi="宋体" w:eastAsia="宋体" w:cs="宋体"/>
        </w:rPr>
        <w:t>5</w:t>
      </w:r>
      <w:r>
        <w:rPr>
          <w:rFonts w:ascii="宋体" w:hAnsi="宋体" w:eastAsia="宋体" w:cs="宋体"/>
          <w:spacing w:val="-53"/>
        </w:rPr>
        <w:t xml:space="preserve"> </w:t>
      </w:r>
      <w:r>
        <w:t>管理程序</w:t>
      </w:r>
      <w:r>
        <w:rPr>
          <w:rFonts w:ascii="宋体" w:hAnsi="宋体" w:eastAsia="宋体" w:cs="宋体"/>
        </w:rPr>
        <w:tab/>
      </w:r>
      <w:r>
        <w:rPr>
          <w:rFonts w:ascii="宋体" w:hAnsi="宋体" w:eastAsia="宋体" w:cs="宋体"/>
        </w:rPr>
        <w:t>4</w:t>
      </w:r>
    </w:p>
    <w:p w14:paraId="268BFB8D">
      <w:pPr>
        <w:pStyle w:val="4"/>
        <w:tabs>
          <w:tab w:val="right" w:leader="hyphen" w:pos="8627"/>
        </w:tabs>
        <w:spacing w:before="193" w:line="240" w:lineRule="auto"/>
        <w:ind w:right="0"/>
        <w:jc w:val="left"/>
        <w:rPr>
          <w:rFonts w:ascii="宋体" w:hAnsi="宋体" w:eastAsia="宋体" w:cs="宋体"/>
        </w:rPr>
      </w:pPr>
      <w:r>
        <w:rPr>
          <w:rFonts w:ascii="宋体" w:hAnsi="宋体" w:eastAsia="宋体" w:cs="宋体"/>
        </w:rPr>
        <w:t>5.1</w:t>
      </w:r>
      <w:r>
        <w:rPr>
          <w:rFonts w:ascii="宋体" w:hAnsi="宋体" w:eastAsia="宋体" w:cs="宋体"/>
          <w:spacing w:val="-53"/>
        </w:rPr>
        <w:t xml:space="preserve"> </w:t>
      </w:r>
      <w:r>
        <w:t>认证证书式样</w:t>
      </w:r>
      <w:r>
        <w:rPr>
          <w:rFonts w:ascii="宋体" w:hAnsi="宋体" w:eastAsia="宋体" w:cs="宋体"/>
        </w:rPr>
        <w:tab/>
      </w:r>
      <w:r>
        <w:rPr>
          <w:rFonts w:ascii="宋体" w:hAnsi="宋体" w:eastAsia="宋体" w:cs="宋体"/>
        </w:rPr>
        <w:t>4</w:t>
      </w:r>
    </w:p>
    <w:p w14:paraId="4B932E39">
      <w:pPr>
        <w:pStyle w:val="4"/>
        <w:tabs>
          <w:tab w:val="right" w:leader="hyphen" w:pos="8627"/>
        </w:tabs>
        <w:spacing w:before="193" w:line="240" w:lineRule="auto"/>
        <w:ind w:right="0"/>
        <w:jc w:val="left"/>
        <w:rPr>
          <w:rFonts w:ascii="宋体" w:hAnsi="宋体" w:eastAsia="宋体" w:cs="宋体"/>
        </w:rPr>
      </w:pPr>
      <w:r>
        <w:rPr>
          <w:rFonts w:ascii="宋体" w:hAnsi="宋体" w:eastAsia="宋体" w:cs="宋体"/>
        </w:rPr>
        <w:t>5.2</w:t>
      </w:r>
      <w:r>
        <w:rPr>
          <w:rFonts w:ascii="宋体" w:hAnsi="宋体" w:eastAsia="宋体" w:cs="宋体"/>
          <w:spacing w:val="-53"/>
        </w:rPr>
        <w:t xml:space="preserve"> </w:t>
      </w:r>
      <w:r>
        <w:t>认证证书的颁发和备案</w:t>
      </w:r>
      <w:r>
        <w:rPr>
          <w:rFonts w:ascii="宋体" w:hAnsi="宋体" w:eastAsia="宋体" w:cs="宋体"/>
        </w:rPr>
        <w:tab/>
      </w:r>
      <w:r>
        <w:rPr>
          <w:rFonts w:ascii="宋体" w:hAnsi="宋体" w:eastAsia="宋体" w:cs="宋体"/>
        </w:rPr>
        <w:t>4</w:t>
      </w:r>
    </w:p>
    <w:p w14:paraId="4800E743">
      <w:pPr>
        <w:pStyle w:val="4"/>
        <w:tabs>
          <w:tab w:val="right" w:leader="hyphen" w:pos="8627"/>
        </w:tabs>
        <w:spacing w:before="193" w:line="240" w:lineRule="auto"/>
        <w:ind w:right="0"/>
        <w:jc w:val="left"/>
        <w:rPr>
          <w:rFonts w:ascii="宋体" w:hAnsi="宋体" w:eastAsia="宋体" w:cs="宋体"/>
        </w:rPr>
      </w:pPr>
      <w:r>
        <w:rPr>
          <w:rFonts w:ascii="宋体" w:hAnsi="宋体" w:eastAsia="宋体" w:cs="宋体"/>
        </w:rPr>
        <w:t>5.3</w:t>
      </w:r>
      <w:r>
        <w:rPr>
          <w:rFonts w:ascii="宋体" w:hAnsi="宋体" w:eastAsia="宋体" w:cs="宋体"/>
          <w:spacing w:val="-53"/>
        </w:rPr>
        <w:t xml:space="preserve"> </w:t>
      </w:r>
      <w:r>
        <w:t>标志标识式样</w:t>
      </w:r>
      <w:r>
        <w:rPr>
          <w:rFonts w:ascii="宋体" w:hAnsi="宋体" w:eastAsia="宋体" w:cs="宋体"/>
        </w:rPr>
        <w:tab/>
      </w:r>
      <w:r>
        <w:rPr>
          <w:rFonts w:ascii="宋体" w:hAnsi="宋体" w:eastAsia="宋体" w:cs="宋体"/>
        </w:rPr>
        <w:t>4</w:t>
      </w:r>
    </w:p>
    <w:p w14:paraId="04AAE48B">
      <w:pPr>
        <w:pStyle w:val="4"/>
        <w:tabs>
          <w:tab w:val="right" w:leader="hyphen" w:pos="8627"/>
        </w:tabs>
        <w:spacing w:before="193" w:line="240" w:lineRule="auto"/>
        <w:ind w:right="0"/>
        <w:jc w:val="left"/>
        <w:rPr>
          <w:rFonts w:ascii="宋体" w:hAnsi="宋体" w:eastAsia="宋体" w:cs="宋体"/>
        </w:rPr>
      </w:pPr>
      <w:r>
        <w:rPr>
          <w:rFonts w:ascii="宋体" w:hAnsi="宋体" w:eastAsia="宋体" w:cs="宋体"/>
        </w:rPr>
        <w:t>5.4</w:t>
      </w:r>
      <w:r>
        <w:rPr>
          <w:rFonts w:ascii="宋体" w:hAnsi="宋体" w:eastAsia="宋体" w:cs="宋体"/>
          <w:spacing w:val="-53"/>
        </w:rPr>
        <w:t xml:space="preserve"> </w:t>
      </w:r>
      <w:r>
        <w:t>证书标志标识使用说明</w:t>
      </w:r>
      <w:r>
        <w:rPr>
          <w:rFonts w:ascii="宋体" w:hAnsi="宋体" w:eastAsia="宋体" w:cs="宋体"/>
        </w:rPr>
        <w:tab/>
      </w:r>
      <w:r>
        <w:rPr>
          <w:rFonts w:ascii="宋体" w:hAnsi="宋体" w:eastAsia="宋体" w:cs="宋体"/>
        </w:rPr>
        <w:t>6</w:t>
      </w:r>
    </w:p>
    <w:p w14:paraId="16A9EAEE">
      <w:pPr>
        <w:pStyle w:val="4"/>
        <w:tabs>
          <w:tab w:val="right" w:leader="hyphen" w:pos="8627"/>
        </w:tabs>
        <w:spacing w:before="193" w:line="240" w:lineRule="auto"/>
        <w:ind w:right="0"/>
        <w:jc w:val="left"/>
        <w:rPr>
          <w:rFonts w:ascii="宋体" w:hAnsi="宋体" w:eastAsia="宋体" w:cs="宋体"/>
        </w:rPr>
      </w:pPr>
      <w:r>
        <w:rPr>
          <w:rFonts w:ascii="宋体" w:hAnsi="宋体" w:eastAsia="宋体" w:cs="宋体"/>
        </w:rPr>
        <w:t>6</w:t>
      </w:r>
      <w:r>
        <w:t>、相关记录</w:t>
      </w:r>
      <w:r>
        <w:rPr>
          <w:rFonts w:ascii="宋体" w:hAnsi="宋体" w:eastAsia="宋体" w:cs="宋体"/>
        </w:rPr>
        <w:tab/>
      </w:r>
      <w:r>
        <w:rPr>
          <w:rFonts w:ascii="宋体" w:hAnsi="宋体" w:eastAsia="宋体" w:cs="宋体"/>
        </w:rPr>
        <w:t>7</w:t>
      </w:r>
    </w:p>
    <w:p w14:paraId="55C15FE8">
      <w:pPr>
        <w:pStyle w:val="4"/>
        <w:tabs>
          <w:tab w:val="right" w:leader="hyphen" w:pos="8627"/>
        </w:tabs>
        <w:spacing w:before="193" w:line="240" w:lineRule="auto"/>
        <w:ind w:right="0"/>
        <w:jc w:val="left"/>
        <w:rPr>
          <w:rFonts w:ascii="宋体" w:hAnsi="宋体" w:eastAsia="宋体" w:cs="宋体"/>
        </w:rPr>
      </w:pPr>
      <w:r>
        <w:rPr>
          <w:rFonts w:ascii="宋体" w:hAnsi="宋体" w:eastAsia="宋体" w:cs="宋体"/>
        </w:rPr>
        <w:t>7</w:t>
      </w:r>
      <w:r>
        <w:t>、附件</w:t>
      </w:r>
      <w:r>
        <w:rPr>
          <w:rFonts w:ascii="宋体" w:hAnsi="宋体" w:eastAsia="宋体" w:cs="宋体"/>
        </w:rPr>
        <w:tab/>
      </w:r>
      <w:r>
        <w:rPr>
          <w:rFonts w:ascii="宋体" w:hAnsi="宋体" w:eastAsia="宋体" w:cs="宋体"/>
        </w:rPr>
        <w:t>7</w:t>
      </w:r>
    </w:p>
    <w:p w14:paraId="09313E1E">
      <w:pPr>
        <w:spacing w:after="0" w:line="240" w:lineRule="auto"/>
        <w:jc w:val="left"/>
        <w:rPr>
          <w:rFonts w:ascii="宋体" w:hAnsi="宋体" w:eastAsia="宋体" w:cs="宋体"/>
        </w:rPr>
        <w:sectPr>
          <w:headerReference r:id="rId5" w:type="default"/>
          <w:footerReference r:id="rId6" w:type="default"/>
          <w:pgSz w:w="11910" w:h="16840"/>
          <w:pgMar w:top="1040" w:right="1480" w:bottom="1320" w:left="1680" w:header="857" w:footer="1121" w:gutter="0"/>
          <w:pgNumType w:start="1"/>
          <w:cols w:space="720" w:num="1"/>
        </w:sectPr>
      </w:pPr>
    </w:p>
    <w:p w14:paraId="6BDA7CAD">
      <w:pPr>
        <w:spacing w:before="162"/>
        <w:ind w:left="120" w:right="0" w:firstLine="0"/>
        <w:jc w:val="left"/>
        <w:rPr>
          <w:rFonts w:ascii="Hiragino Sans GB W6" w:hAnsi="Hiragino Sans GB W6" w:eastAsia="Hiragino Sans GB W6" w:cs="Hiragino Sans GB W6"/>
          <w:sz w:val="21"/>
          <w:szCs w:val="21"/>
        </w:rPr>
      </w:pPr>
      <w:r>
        <w:rPr>
          <w:rFonts w:ascii="Trebuchet MS" w:hAnsi="Trebuchet MS" w:eastAsia="Trebuchet MS" w:cs="Trebuchet MS"/>
          <w:b/>
          <w:bCs/>
          <w:sz w:val="21"/>
          <w:szCs w:val="21"/>
        </w:rPr>
        <w:t>1</w:t>
      </w:r>
      <w:r>
        <w:rPr>
          <w:rFonts w:ascii="Trebuchet MS" w:hAnsi="Trebuchet MS" w:eastAsia="Trebuchet MS" w:cs="Trebuchet MS"/>
          <w:b/>
          <w:bCs/>
          <w:spacing w:val="-23"/>
          <w:sz w:val="21"/>
          <w:szCs w:val="21"/>
        </w:rPr>
        <w:t xml:space="preserve"> </w:t>
      </w:r>
      <w:r>
        <w:rPr>
          <w:rFonts w:ascii="Hiragino Sans GB W6" w:hAnsi="Hiragino Sans GB W6" w:eastAsia="Hiragino Sans GB W6" w:cs="Hiragino Sans GB W6"/>
          <w:b/>
          <w:bCs/>
          <w:sz w:val="21"/>
          <w:szCs w:val="21"/>
        </w:rPr>
        <w:t>目的和范围</w:t>
      </w:r>
    </w:p>
    <w:p w14:paraId="591F4304">
      <w:pPr>
        <w:spacing w:before="10" w:line="240" w:lineRule="auto"/>
        <w:rPr>
          <w:rFonts w:ascii="Hiragino Sans GB W6" w:hAnsi="Hiragino Sans GB W6" w:eastAsia="Hiragino Sans GB W6" w:cs="Hiragino Sans GB W6"/>
          <w:b/>
          <w:bCs/>
          <w:sz w:val="11"/>
          <w:szCs w:val="11"/>
        </w:rPr>
      </w:pPr>
    </w:p>
    <w:p w14:paraId="741C3C66">
      <w:pPr>
        <w:pStyle w:val="4"/>
        <w:spacing w:line="420" w:lineRule="auto"/>
        <w:ind w:right="111" w:firstLine="419"/>
        <w:jc w:val="both"/>
      </w:pPr>
      <w:r>
        <w:t>为了对河北博奥认证服务有限公司</w:t>
      </w:r>
      <w:r>
        <w:rPr>
          <w:spacing w:val="-5"/>
        </w:rPr>
        <w:t xml:space="preserve"> </w:t>
      </w:r>
      <w:r>
        <w:t>管理体系认证证书、认证标志以及中国合格评定国</w:t>
      </w:r>
      <w:r>
        <w:rPr>
          <w:w w:val="100"/>
        </w:rPr>
        <w:t xml:space="preserve"> </w:t>
      </w:r>
      <w:r>
        <w:rPr>
          <w:spacing w:val="-4"/>
        </w:rPr>
        <w:t>家认可委员会（</w:t>
      </w:r>
      <w:r>
        <w:rPr>
          <w:rFonts w:ascii="宋体" w:hAnsi="宋体" w:eastAsia="宋体" w:cs="宋体"/>
          <w:spacing w:val="-4"/>
        </w:rPr>
        <w:t>CNAS</w:t>
      </w:r>
      <w:r>
        <w:rPr>
          <w:spacing w:val="-4"/>
        </w:rPr>
        <w:t>）认可标识、国际互认联合标识的使用进行控制和管理，指导获证方正</w:t>
      </w:r>
      <w:r>
        <w:rPr>
          <w:spacing w:val="-41"/>
        </w:rPr>
        <w:t xml:space="preserve"> </w:t>
      </w:r>
      <w:r>
        <w:rPr>
          <w:spacing w:val="-4"/>
        </w:rPr>
        <w:t>确使用证书和标志、标识，防止对证书和标志、标识的滥用，并对滥用证书和标志、标识的</w:t>
      </w:r>
      <w:r>
        <w:rPr>
          <w:spacing w:val="-46"/>
        </w:rPr>
        <w:t xml:space="preserve"> </w:t>
      </w:r>
      <w:r>
        <w:t>获证方做出相应的处理</w:t>
      </w:r>
      <w:r>
        <w:rPr>
          <w:rFonts w:ascii="宋体" w:hAnsi="宋体" w:eastAsia="宋体" w:cs="宋体"/>
        </w:rPr>
        <w:t>,</w:t>
      </w:r>
      <w:r>
        <w:t>特制定本办法。</w:t>
      </w:r>
    </w:p>
    <w:p w14:paraId="2B49E86D">
      <w:pPr>
        <w:spacing w:before="0" w:line="340" w:lineRule="exact"/>
        <w:ind w:left="120" w:right="0" w:firstLine="0"/>
        <w:jc w:val="left"/>
        <w:rPr>
          <w:rFonts w:ascii="Hiragino Sans GB W6" w:hAnsi="Hiragino Sans GB W6" w:eastAsia="Hiragino Sans GB W6" w:cs="Hiragino Sans GB W6"/>
          <w:sz w:val="21"/>
          <w:szCs w:val="21"/>
        </w:rPr>
      </w:pPr>
      <w:r>
        <w:rPr>
          <w:rFonts w:ascii="Trebuchet MS" w:hAnsi="Trebuchet MS" w:eastAsia="Trebuchet MS" w:cs="Trebuchet MS"/>
          <w:b/>
          <w:bCs/>
          <w:sz w:val="21"/>
          <w:szCs w:val="21"/>
        </w:rPr>
        <w:t>2</w:t>
      </w:r>
      <w:r>
        <w:rPr>
          <w:rFonts w:ascii="Trebuchet MS" w:hAnsi="Trebuchet MS" w:eastAsia="Trebuchet MS" w:cs="Trebuchet MS"/>
          <w:b/>
          <w:bCs/>
          <w:spacing w:val="-24"/>
          <w:sz w:val="21"/>
          <w:szCs w:val="21"/>
        </w:rPr>
        <w:t xml:space="preserve"> </w:t>
      </w:r>
      <w:r>
        <w:rPr>
          <w:rFonts w:ascii="Hiragino Sans GB W6" w:hAnsi="Hiragino Sans GB W6" w:eastAsia="Hiragino Sans GB W6" w:cs="Hiragino Sans GB W6"/>
          <w:b/>
          <w:bCs/>
          <w:sz w:val="21"/>
          <w:szCs w:val="21"/>
        </w:rPr>
        <w:t>相关文件</w:t>
      </w:r>
    </w:p>
    <w:p w14:paraId="36CE899F">
      <w:pPr>
        <w:spacing w:before="10" w:line="240" w:lineRule="auto"/>
        <w:rPr>
          <w:rFonts w:ascii="Hiragino Sans GB W6" w:hAnsi="Hiragino Sans GB W6" w:eastAsia="Hiragino Sans GB W6" w:cs="Hiragino Sans GB W6"/>
          <w:b/>
          <w:bCs/>
          <w:sz w:val="11"/>
          <w:szCs w:val="11"/>
        </w:rPr>
      </w:pPr>
    </w:p>
    <w:p w14:paraId="1DBB9281">
      <w:pPr>
        <w:pStyle w:val="4"/>
        <w:spacing w:line="240" w:lineRule="auto"/>
        <w:ind w:right="0"/>
        <w:jc w:val="left"/>
      </w:pPr>
      <w:r>
        <w:t>《中华人民共和国认证认可条例》</w:t>
      </w:r>
    </w:p>
    <w:p w14:paraId="10D56E11">
      <w:pPr>
        <w:spacing w:before="10" w:line="240" w:lineRule="auto"/>
        <w:rPr>
          <w:rFonts w:ascii="宋体" w:hAnsi="宋体" w:eastAsia="宋体" w:cs="宋体"/>
          <w:sz w:val="15"/>
          <w:szCs w:val="15"/>
        </w:rPr>
      </w:pPr>
    </w:p>
    <w:p w14:paraId="3EC9909C">
      <w:pPr>
        <w:pStyle w:val="4"/>
        <w:spacing w:line="420" w:lineRule="auto"/>
        <w:ind w:right="4955"/>
        <w:jc w:val="left"/>
      </w:pPr>
      <w:r>
        <w:t>《质量管理体系认证规则》</w:t>
      </w:r>
      <w:r>
        <w:rPr>
          <w:w w:val="100"/>
        </w:rPr>
        <w:t xml:space="preserve"> </w:t>
      </w:r>
      <w:r>
        <w:rPr>
          <w:rFonts w:ascii="宋体" w:hAnsi="宋体" w:eastAsia="宋体" w:cs="宋体"/>
        </w:rPr>
        <w:t>GB/T19011</w:t>
      </w:r>
      <w:r>
        <w:t>《管理体系审核指南》</w:t>
      </w:r>
      <w:r>
        <w:rPr>
          <w:w w:val="100"/>
        </w:rPr>
        <w:t xml:space="preserve"> </w:t>
      </w:r>
      <w:r>
        <w:rPr>
          <w:rFonts w:ascii="宋体" w:hAnsi="宋体" w:eastAsia="宋体" w:cs="宋体"/>
          <w:spacing w:val="-2"/>
        </w:rPr>
        <w:t>CNAS-CC01</w:t>
      </w:r>
      <w:r>
        <w:rPr>
          <w:spacing w:val="-2"/>
        </w:rPr>
        <w:t>《管理体系认证机构要求》</w:t>
      </w:r>
    </w:p>
    <w:p w14:paraId="32A85755">
      <w:pPr>
        <w:pStyle w:val="4"/>
        <w:spacing w:before="47" w:line="420" w:lineRule="auto"/>
        <w:ind w:right="4009"/>
        <w:jc w:val="left"/>
      </w:pPr>
      <w:r>
        <w:rPr>
          <w:rFonts w:ascii="宋体" w:hAnsi="宋体" w:eastAsia="宋体" w:cs="宋体"/>
          <w:spacing w:val="-2"/>
        </w:rPr>
        <w:t>CNAS-R01</w:t>
      </w:r>
      <w:r>
        <w:rPr>
          <w:spacing w:val="-2"/>
        </w:rPr>
        <w:t>《认可标识使用和认可状态声明规则》</w:t>
      </w:r>
      <w:r>
        <w:rPr>
          <w:spacing w:val="-59"/>
        </w:rPr>
        <w:t xml:space="preserve"> </w:t>
      </w:r>
      <w:r>
        <w:rPr>
          <w:rFonts w:ascii="宋体" w:hAnsi="宋体" w:eastAsia="宋体" w:cs="宋体"/>
        </w:rPr>
        <w:t>HBBA-PC-02</w:t>
      </w:r>
      <w:r>
        <w:t>《管理体系认证过程管理程序》</w:t>
      </w:r>
    </w:p>
    <w:p w14:paraId="672819F0">
      <w:pPr>
        <w:pStyle w:val="4"/>
        <w:spacing w:before="47" w:line="420" w:lineRule="auto"/>
        <w:ind w:right="3275"/>
        <w:jc w:val="left"/>
        <w:rPr>
          <w:spacing w:val="-2"/>
        </w:rPr>
      </w:pPr>
      <w:r>
        <w:rPr>
          <w:rFonts w:ascii="宋体" w:hAnsi="宋体" w:eastAsia="宋体" w:cs="宋体"/>
          <w:spacing w:val="-2"/>
        </w:rPr>
        <w:t>HBBA-PC-07</w:t>
      </w:r>
      <w:r>
        <w:rPr>
          <w:spacing w:val="-2"/>
        </w:rPr>
        <w:t>《</w:t>
      </w:r>
      <w:r>
        <w:rPr>
          <w:rFonts w:hint="eastAsia"/>
          <w:spacing w:val="-2"/>
        </w:rPr>
        <w:t>管理体系认证过程管理程序</w:t>
      </w:r>
      <w:r>
        <w:rPr>
          <w:spacing w:val="-2"/>
        </w:rPr>
        <w:t>》</w:t>
      </w:r>
    </w:p>
    <w:p w14:paraId="26F41178">
      <w:pPr>
        <w:pStyle w:val="4"/>
        <w:spacing w:before="47" w:line="420" w:lineRule="auto"/>
        <w:ind w:right="3275"/>
        <w:jc w:val="left"/>
      </w:pPr>
      <w:r>
        <w:rPr>
          <w:spacing w:val="-50"/>
        </w:rPr>
        <w:t xml:space="preserve"> </w:t>
      </w:r>
      <w:r>
        <w:rPr>
          <w:rFonts w:ascii="宋体" w:hAnsi="宋体" w:eastAsia="宋体" w:cs="宋体"/>
        </w:rPr>
        <w:t>HBBA-PC-08</w:t>
      </w:r>
      <w:r>
        <w:t>《</w:t>
      </w:r>
      <w:r>
        <w:rPr>
          <w:rFonts w:hint="eastAsia"/>
          <w:lang w:eastAsia="zh-CN"/>
        </w:rPr>
        <w:t>多场所体系审核管理程序</w:t>
      </w:r>
      <w:r>
        <w:t>》</w:t>
      </w:r>
    </w:p>
    <w:p w14:paraId="71CBC645">
      <w:pPr>
        <w:spacing w:before="0" w:line="340" w:lineRule="exact"/>
        <w:ind w:left="120" w:right="0" w:firstLine="0"/>
        <w:jc w:val="left"/>
        <w:rPr>
          <w:rFonts w:ascii="Hiragino Sans GB W6" w:hAnsi="Hiragino Sans GB W6" w:eastAsia="Hiragino Sans GB W6" w:cs="Hiragino Sans GB W6"/>
          <w:sz w:val="21"/>
          <w:szCs w:val="21"/>
        </w:rPr>
      </w:pPr>
      <w:r>
        <w:rPr>
          <w:rFonts w:ascii="Trebuchet MS" w:hAnsi="Trebuchet MS" w:eastAsia="Trebuchet MS" w:cs="Trebuchet MS"/>
          <w:b/>
          <w:bCs/>
          <w:sz w:val="21"/>
          <w:szCs w:val="21"/>
        </w:rPr>
        <w:t>3</w:t>
      </w:r>
      <w:r>
        <w:rPr>
          <w:rFonts w:ascii="Trebuchet MS" w:hAnsi="Trebuchet MS" w:eastAsia="Trebuchet MS" w:cs="Trebuchet MS"/>
          <w:b/>
          <w:bCs/>
          <w:spacing w:val="-23"/>
          <w:sz w:val="21"/>
          <w:szCs w:val="21"/>
        </w:rPr>
        <w:t xml:space="preserve"> </w:t>
      </w:r>
      <w:r>
        <w:rPr>
          <w:rFonts w:ascii="Hiragino Sans GB W6" w:hAnsi="Hiragino Sans GB W6" w:eastAsia="Hiragino Sans GB W6" w:cs="Hiragino Sans GB W6"/>
          <w:b/>
          <w:bCs/>
          <w:sz w:val="21"/>
          <w:szCs w:val="21"/>
        </w:rPr>
        <w:t>术语和定义</w:t>
      </w:r>
    </w:p>
    <w:p w14:paraId="5CBC0680">
      <w:pPr>
        <w:spacing w:before="10" w:line="240" w:lineRule="auto"/>
        <w:rPr>
          <w:rFonts w:ascii="Hiragino Sans GB W6" w:hAnsi="Hiragino Sans GB W6" w:eastAsia="Hiragino Sans GB W6" w:cs="Hiragino Sans GB W6"/>
          <w:b/>
          <w:bCs/>
          <w:sz w:val="11"/>
          <w:szCs w:val="11"/>
        </w:rPr>
      </w:pPr>
    </w:p>
    <w:p w14:paraId="3A7414AA">
      <w:pPr>
        <w:pStyle w:val="4"/>
        <w:spacing w:line="240" w:lineRule="auto"/>
        <w:ind w:right="0"/>
        <w:jc w:val="left"/>
      </w:pPr>
      <w:r>
        <w:rPr>
          <w:rFonts w:ascii="宋体" w:hAnsi="宋体" w:eastAsia="宋体" w:cs="宋体"/>
        </w:rPr>
        <w:t>3.1CNAS</w:t>
      </w:r>
      <w:r>
        <w:rPr>
          <w:rFonts w:ascii="宋体" w:hAnsi="宋体" w:eastAsia="宋体" w:cs="宋体"/>
          <w:spacing w:val="-54"/>
        </w:rPr>
        <w:t xml:space="preserve"> </w:t>
      </w:r>
      <w:r>
        <w:t>徽标：代表</w:t>
      </w:r>
      <w:r>
        <w:rPr>
          <w:spacing w:val="-3"/>
        </w:rPr>
        <w:t xml:space="preserve"> </w:t>
      </w:r>
      <w:r>
        <w:rPr>
          <w:rFonts w:ascii="宋体" w:hAnsi="宋体" w:eastAsia="宋体" w:cs="宋体"/>
        </w:rPr>
        <w:t>CNAS</w:t>
      </w:r>
      <w:r>
        <w:rPr>
          <w:rFonts w:ascii="宋体" w:hAnsi="宋体" w:eastAsia="宋体" w:cs="宋体"/>
          <w:spacing w:val="-56"/>
        </w:rPr>
        <w:t xml:space="preserve"> </w:t>
      </w:r>
      <w:r>
        <w:t>机构的特定图形，</w:t>
      </w:r>
      <w:r>
        <w:rPr>
          <w:rFonts w:ascii="宋体" w:hAnsi="宋体" w:eastAsia="宋体" w:cs="宋体"/>
        </w:rPr>
        <w:t>CNAS</w:t>
      </w:r>
      <w:r>
        <w:rPr>
          <w:rFonts w:ascii="宋体" w:hAnsi="宋体" w:eastAsia="宋体" w:cs="宋体"/>
          <w:spacing w:val="-56"/>
        </w:rPr>
        <w:t xml:space="preserve"> </w:t>
      </w:r>
      <w:r>
        <w:t>拥有所有权和使用权。</w:t>
      </w:r>
    </w:p>
    <w:p w14:paraId="7637A81F">
      <w:pPr>
        <w:spacing w:before="9" w:line="240" w:lineRule="auto"/>
        <w:rPr>
          <w:rFonts w:ascii="宋体" w:hAnsi="宋体" w:eastAsia="宋体" w:cs="宋体"/>
          <w:sz w:val="15"/>
          <w:szCs w:val="15"/>
        </w:rPr>
      </w:pPr>
    </w:p>
    <w:p w14:paraId="3CC7CAB3">
      <w:pPr>
        <w:pStyle w:val="4"/>
        <w:spacing w:line="240" w:lineRule="auto"/>
        <w:ind w:right="0"/>
        <w:jc w:val="left"/>
      </w:pPr>
      <w:r>
        <w:rPr>
          <w:rFonts w:ascii="宋体" w:hAnsi="宋体" w:eastAsia="宋体" w:cs="宋体"/>
        </w:rPr>
        <w:t>3.2</w:t>
      </w:r>
      <w:r>
        <w:rPr>
          <w:rFonts w:ascii="宋体" w:hAnsi="宋体" w:eastAsia="宋体" w:cs="宋体"/>
          <w:spacing w:val="-55"/>
        </w:rPr>
        <w:t xml:space="preserve"> </w:t>
      </w:r>
      <w:r>
        <w:t>认可注册号：</w:t>
      </w:r>
      <w:r>
        <w:rPr>
          <w:rFonts w:ascii="宋体" w:hAnsi="宋体" w:eastAsia="宋体" w:cs="宋体"/>
        </w:rPr>
        <w:t>CNAS</w:t>
      </w:r>
      <w:r>
        <w:rPr>
          <w:rFonts w:ascii="宋体" w:hAnsi="宋体" w:eastAsia="宋体" w:cs="宋体"/>
          <w:spacing w:val="-54"/>
        </w:rPr>
        <w:t xml:space="preserve"> </w:t>
      </w:r>
      <w:r>
        <w:t>授予获准认可的合格评定机构的特定英文字母和数字组合。</w:t>
      </w:r>
    </w:p>
    <w:p w14:paraId="6822286F">
      <w:pPr>
        <w:spacing w:before="9" w:line="240" w:lineRule="auto"/>
        <w:rPr>
          <w:rFonts w:ascii="宋体" w:hAnsi="宋体" w:eastAsia="宋体" w:cs="宋体"/>
          <w:sz w:val="15"/>
          <w:szCs w:val="15"/>
        </w:rPr>
      </w:pPr>
    </w:p>
    <w:p w14:paraId="550119CF">
      <w:pPr>
        <w:pStyle w:val="4"/>
        <w:spacing w:line="420" w:lineRule="auto"/>
        <w:ind w:right="0"/>
        <w:jc w:val="left"/>
      </w:pPr>
      <w:r>
        <w:rPr>
          <w:rFonts w:ascii="宋体" w:hAnsi="宋体" w:eastAsia="宋体" w:cs="宋体"/>
        </w:rPr>
        <w:t>3.3CNAS</w:t>
      </w:r>
      <w:r>
        <w:rPr>
          <w:rFonts w:ascii="宋体" w:hAnsi="宋体" w:eastAsia="宋体" w:cs="宋体"/>
          <w:spacing w:val="-26"/>
        </w:rPr>
        <w:t xml:space="preserve"> </w:t>
      </w:r>
      <w:r>
        <w:rPr>
          <w:spacing w:val="-5"/>
        </w:rPr>
        <w:t>认可标识：</w:t>
      </w:r>
      <w:r>
        <w:rPr>
          <w:rFonts w:ascii="宋体" w:hAnsi="宋体" w:eastAsia="宋体" w:cs="宋体"/>
          <w:spacing w:val="-5"/>
        </w:rPr>
        <w:t>CNAS</w:t>
      </w:r>
      <w:r>
        <w:rPr>
          <w:rFonts w:ascii="宋体" w:hAnsi="宋体" w:eastAsia="宋体" w:cs="宋体"/>
          <w:spacing w:val="-28"/>
        </w:rPr>
        <w:t xml:space="preserve"> </w:t>
      </w:r>
      <w:r>
        <w:rPr>
          <w:spacing w:val="-4"/>
        </w:rPr>
        <w:t>授予的、供获准认可的合格评定机构使用的，表示其特定认可资格</w:t>
      </w:r>
      <w:r>
        <w:rPr>
          <w:spacing w:val="-96"/>
        </w:rPr>
        <w:t xml:space="preserve"> </w:t>
      </w:r>
      <w:r>
        <w:t>的图形，通常由</w:t>
      </w:r>
      <w:r>
        <w:rPr>
          <w:spacing w:val="-55"/>
        </w:rPr>
        <w:t xml:space="preserve"> </w:t>
      </w:r>
      <w:r>
        <w:rPr>
          <w:rFonts w:ascii="宋体" w:hAnsi="宋体" w:eastAsia="宋体" w:cs="宋体"/>
        </w:rPr>
        <w:t>CNAS</w:t>
      </w:r>
      <w:r>
        <w:rPr>
          <w:rFonts w:ascii="宋体" w:hAnsi="宋体" w:eastAsia="宋体" w:cs="宋体"/>
          <w:spacing w:val="-54"/>
        </w:rPr>
        <w:t xml:space="preserve"> </w:t>
      </w:r>
      <w:r>
        <w:t>徽标和标明认可制度的文字、注册号组成</w:t>
      </w:r>
    </w:p>
    <w:p w14:paraId="57CF2A90">
      <w:pPr>
        <w:pStyle w:val="4"/>
        <w:spacing w:before="47" w:line="420" w:lineRule="auto"/>
        <w:ind w:right="111"/>
        <w:jc w:val="both"/>
      </w:pPr>
      <w:r>
        <w:rPr>
          <w:rFonts w:ascii="宋体" w:hAnsi="宋体" w:eastAsia="宋体" w:cs="宋体"/>
        </w:rPr>
        <w:t>3.3</w:t>
      </w:r>
      <w:r>
        <w:rPr>
          <w:rFonts w:ascii="宋体" w:hAnsi="宋体" w:eastAsia="宋体" w:cs="宋体"/>
          <w:spacing w:val="-17"/>
        </w:rPr>
        <w:t xml:space="preserve"> </w:t>
      </w:r>
      <w:r>
        <w:rPr>
          <w:spacing w:val="-5"/>
        </w:rPr>
        <w:t>国际互认标志：国际认可论坛（</w:t>
      </w:r>
      <w:r>
        <w:rPr>
          <w:rFonts w:ascii="宋体" w:hAnsi="宋体" w:eastAsia="宋体" w:cs="宋体"/>
          <w:spacing w:val="-5"/>
        </w:rPr>
        <w:t>IAF</w:t>
      </w:r>
      <w:r>
        <w:rPr>
          <w:spacing w:val="-5"/>
        </w:rPr>
        <w:t>）或国际实验室认可合作组织（</w:t>
      </w:r>
      <w:r>
        <w:rPr>
          <w:rFonts w:ascii="宋体" w:hAnsi="宋体" w:eastAsia="宋体" w:cs="宋体"/>
          <w:spacing w:val="-5"/>
        </w:rPr>
        <w:t>ILAC</w:t>
      </w:r>
      <w:r>
        <w:rPr>
          <w:spacing w:val="-5"/>
        </w:rPr>
        <w:t>）拥有所有权，</w:t>
      </w:r>
      <w:r>
        <w:rPr>
          <w:spacing w:val="-89"/>
        </w:rPr>
        <w:t xml:space="preserve"> </w:t>
      </w:r>
      <w:r>
        <w:rPr>
          <w:spacing w:val="-4"/>
        </w:rPr>
        <w:t>证明相关国家或经济体的认可机构所实施的认可制度已正式签署了多边互认协议的图形；简</w:t>
      </w:r>
      <w:r>
        <w:rPr>
          <w:spacing w:val="-45"/>
        </w:rPr>
        <w:t xml:space="preserve"> </w:t>
      </w:r>
      <w:r>
        <w:t xml:space="preserve">称 </w:t>
      </w:r>
      <w:r>
        <w:rPr>
          <w:rFonts w:ascii="宋体" w:hAnsi="宋体" w:eastAsia="宋体" w:cs="宋体"/>
        </w:rPr>
        <w:t xml:space="preserve">IAF-MLA </w:t>
      </w:r>
      <w:r>
        <w:t xml:space="preserve">或 </w:t>
      </w:r>
      <w:r>
        <w:rPr>
          <w:rFonts w:ascii="宋体" w:hAnsi="宋体" w:eastAsia="宋体" w:cs="宋体"/>
        </w:rPr>
        <w:t>ILAC-MRA</w:t>
      </w:r>
      <w:r>
        <w:rPr>
          <w:rFonts w:ascii="宋体" w:hAnsi="宋体" w:eastAsia="宋体" w:cs="宋体"/>
          <w:spacing w:val="-54"/>
        </w:rPr>
        <w:t xml:space="preserve"> </w:t>
      </w:r>
      <w:r>
        <w:t>标志。</w:t>
      </w:r>
    </w:p>
    <w:p w14:paraId="4704C91A">
      <w:pPr>
        <w:pStyle w:val="4"/>
        <w:spacing w:before="47" w:line="420" w:lineRule="auto"/>
        <w:ind w:right="0"/>
        <w:jc w:val="left"/>
      </w:pPr>
      <w:r>
        <w:rPr>
          <w:rFonts w:ascii="宋体" w:hAnsi="宋体" w:eastAsia="宋体" w:cs="宋体"/>
        </w:rPr>
        <w:t xml:space="preserve">3.4 </w:t>
      </w:r>
      <w:r>
        <w:t xml:space="preserve">国际互认联合徽标：由 </w:t>
      </w:r>
      <w:r>
        <w:rPr>
          <w:rFonts w:ascii="宋体" w:hAnsi="宋体" w:eastAsia="宋体" w:cs="宋体"/>
        </w:rPr>
        <w:t xml:space="preserve">IAF-MLA </w:t>
      </w:r>
      <w:r>
        <w:t xml:space="preserve">或 </w:t>
      </w:r>
      <w:r>
        <w:rPr>
          <w:rFonts w:ascii="宋体" w:hAnsi="宋体" w:eastAsia="宋体" w:cs="宋体"/>
        </w:rPr>
        <w:t xml:space="preserve">ILAC-MRA </w:t>
      </w:r>
      <w:r>
        <w:t xml:space="preserve">国际互认标志和 </w:t>
      </w:r>
      <w:r>
        <w:rPr>
          <w:rFonts w:ascii="宋体" w:hAnsi="宋体" w:eastAsia="宋体" w:cs="宋体"/>
        </w:rPr>
        <w:t>CNAS</w:t>
      </w:r>
      <w:r>
        <w:rPr>
          <w:rFonts w:ascii="宋体" w:hAnsi="宋体" w:eastAsia="宋体" w:cs="宋体"/>
          <w:spacing w:val="-59"/>
        </w:rPr>
        <w:t xml:space="preserve"> </w:t>
      </w:r>
      <w:r>
        <w:t>徽标共同组成的</w:t>
      </w:r>
      <w:r>
        <w:rPr>
          <w:w w:val="100"/>
        </w:rPr>
        <w:t xml:space="preserve"> </w:t>
      </w:r>
      <w:r>
        <w:t xml:space="preserve">图形，包括 </w:t>
      </w:r>
      <w:r>
        <w:rPr>
          <w:rFonts w:ascii="宋体" w:hAnsi="宋体" w:eastAsia="宋体" w:cs="宋体"/>
        </w:rPr>
        <w:t xml:space="preserve">IAF-MLA/CNAS </w:t>
      </w:r>
      <w:r>
        <w:t xml:space="preserve">徽标和 </w:t>
      </w:r>
      <w:r>
        <w:rPr>
          <w:rFonts w:ascii="宋体" w:hAnsi="宋体" w:eastAsia="宋体" w:cs="宋体"/>
        </w:rPr>
        <w:t>ILAC-MRA/CNAS</w:t>
      </w:r>
      <w:r>
        <w:rPr>
          <w:rFonts w:ascii="宋体" w:hAnsi="宋体" w:eastAsia="宋体" w:cs="宋体"/>
          <w:spacing w:val="-3"/>
        </w:rPr>
        <w:t xml:space="preserve"> </w:t>
      </w:r>
      <w:r>
        <w:t>徽标。</w:t>
      </w:r>
    </w:p>
    <w:p w14:paraId="76C1367B">
      <w:pPr>
        <w:pStyle w:val="4"/>
        <w:spacing w:before="47" w:line="420" w:lineRule="auto"/>
        <w:ind w:right="0"/>
        <w:jc w:val="left"/>
      </w:pPr>
      <w:r>
        <w:rPr>
          <w:rFonts w:ascii="宋体" w:hAnsi="宋体" w:eastAsia="宋体" w:cs="宋体"/>
        </w:rPr>
        <w:t>3.5</w:t>
      </w:r>
      <w:r>
        <w:rPr>
          <w:rFonts w:ascii="宋体" w:hAnsi="宋体" w:eastAsia="宋体" w:cs="宋体"/>
          <w:spacing w:val="-42"/>
        </w:rPr>
        <w:t xml:space="preserve"> </w:t>
      </w:r>
      <w:r>
        <w:rPr>
          <w:spacing w:val="-4"/>
        </w:rPr>
        <w:t>国际互认联合认可标识：属于</w:t>
      </w:r>
      <w:r>
        <w:rPr>
          <w:spacing w:val="-42"/>
        </w:rPr>
        <w:t xml:space="preserve"> </w:t>
      </w:r>
      <w:r>
        <w:rPr>
          <w:rFonts w:ascii="宋体" w:hAnsi="宋体" w:eastAsia="宋体" w:cs="宋体"/>
        </w:rPr>
        <w:t>CNAS</w:t>
      </w:r>
      <w:r>
        <w:rPr>
          <w:rFonts w:ascii="宋体" w:hAnsi="宋体" w:eastAsia="宋体" w:cs="宋体"/>
          <w:spacing w:val="-42"/>
        </w:rPr>
        <w:t xml:space="preserve"> </w:t>
      </w:r>
      <w:r>
        <w:rPr>
          <w:spacing w:val="-3"/>
        </w:rPr>
        <w:t>认可标识的特殊形式，由国际互认标志和</w:t>
      </w:r>
      <w:r>
        <w:rPr>
          <w:spacing w:val="-41"/>
        </w:rPr>
        <w:t xml:space="preserve"> </w:t>
      </w:r>
      <w:r>
        <w:rPr>
          <w:rFonts w:ascii="宋体" w:hAnsi="宋体" w:eastAsia="宋体" w:cs="宋体"/>
        </w:rPr>
        <w:t>CNAS</w:t>
      </w:r>
      <w:r>
        <w:rPr>
          <w:rFonts w:ascii="宋体" w:hAnsi="宋体" w:eastAsia="宋体" w:cs="宋体"/>
          <w:spacing w:val="-45"/>
        </w:rPr>
        <w:t xml:space="preserve"> </w:t>
      </w:r>
      <w:r>
        <w:t>认可</w:t>
      </w:r>
      <w:r>
        <w:rPr>
          <w:spacing w:val="-101"/>
        </w:rPr>
        <w:t xml:space="preserve"> </w:t>
      </w:r>
      <w:r>
        <w:t>标识共同组成的图形，包括</w:t>
      </w:r>
      <w:r>
        <w:rPr>
          <w:spacing w:val="-1"/>
        </w:rPr>
        <w:t xml:space="preserve"> </w:t>
      </w:r>
      <w:r>
        <w:rPr>
          <w:rFonts w:ascii="宋体" w:hAnsi="宋体" w:eastAsia="宋体" w:cs="宋体"/>
        </w:rPr>
        <w:t>IAF-MLA/CNAS</w:t>
      </w:r>
      <w:r>
        <w:rPr>
          <w:rFonts w:ascii="宋体" w:hAnsi="宋体" w:eastAsia="宋体" w:cs="宋体"/>
          <w:spacing w:val="-1"/>
        </w:rPr>
        <w:t xml:space="preserve"> </w:t>
      </w:r>
      <w:r>
        <w:t>标识和</w:t>
      </w:r>
      <w:r>
        <w:rPr>
          <w:spacing w:val="-56"/>
        </w:rPr>
        <w:t xml:space="preserve"> </w:t>
      </w:r>
      <w:r>
        <w:rPr>
          <w:rFonts w:ascii="宋体" w:hAnsi="宋体" w:eastAsia="宋体" w:cs="宋体"/>
        </w:rPr>
        <w:t>ILAC-MRA/CNAS</w:t>
      </w:r>
      <w:r>
        <w:rPr>
          <w:rFonts w:ascii="宋体" w:hAnsi="宋体" w:eastAsia="宋体" w:cs="宋体"/>
          <w:spacing w:val="-56"/>
        </w:rPr>
        <w:t xml:space="preserve"> </w:t>
      </w:r>
      <w:r>
        <w:t>标识。</w:t>
      </w:r>
    </w:p>
    <w:p w14:paraId="166D6730">
      <w:pPr>
        <w:pStyle w:val="4"/>
        <w:spacing w:before="47" w:line="240" w:lineRule="auto"/>
        <w:ind w:right="0"/>
        <w:jc w:val="left"/>
      </w:pPr>
      <w:r>
        <w:rPr>
          <w:rFonts w:ascii="宋体" w:hAnsi="宋体" w:eastAsia="宋体" w:cs="宋体"/>
        </w:rPr>
        <w:t>3.6</w:t>
      </w:r>
      <w:r>
        <w:rPr>
          <w:rFonts w:ascii="宋体" w:hAnsi="宋体" w:eastAsia="宋体" w:cs="宋体"/>
          <w:spacing w:val="-56"/>
        </w:rPr>
        <w:t xml:space="preserve"> </w:t>
      </w:r>
      <w:r>
        <w:t>认可状态声明：表示认可资格的文字说明。</w:t>
      </w:r>
    </w:p>
    <w:p w14:paraId="76F10FBF">
      <w:pPr>
        <w:spacing w:before="153"/>
        <w:ind w:left="120" w:right="0" w:firstLine="0"/>
        <w:jc w:val="left"/>
        <w:rPr>
          <w:rFonts w:ascii="Hiragino Sans GB W6" w:hAnsi="Hiragino Sans GB W6" w:eastAsia="Hiragino Sans GB W6" w:cs="Hiragino Sans GB W6"/>
          <w:sz w:val="21"/>
          <w:szCs w:val="21"/>
        </w:rPr>
      </w:pPr>
      <w:r>
        <w:rPr>
          <w:rFonts w:ascii="Trebuchet MS" w:hAnsi="Trebuchet MS" w:eastAsia="Trebuchet MS" w:cs="Trebuchet MS"/>
          <w:b/>
          <w:bCs/>
          <w:sz w:val="21"/>
          <w:szCs w:val="21"/>
        </w:rPr>
        <w:t>4</w:t>
      </w:r>
      <w:r>
        <w:rPr>
          <w:rFonts w:ascii="Trebuchet MS" w:hAnsi="Trebuchet MS" w:eastAsia="Trebuchet MS" w:cs="Trebuchet MS"/>
          <w:b/>
          <w:bCs/>
          <w:spacing w:val="-24"/>
          <w:sz w:val="21"/>
          <w:szCs w:val="21"/>
        </w:rPr>
        <w:t xml:space="preserve"> </w:t>
      </w:r>
      <w:r>
        <w:rPr>
          <w:rFonts w:ascii="Hiragino Sans GB W6" w:hAnsi="Hiragino Sans GB W6" w:eastAsia="Hiragino Sans GB W6" w:cs="Hiragino Sans GB W6"/>
          <w:b/>
          <w:bCs/>
          <w:sz w:val="21"/>
          <w:szCs w:val="21"/>
        </w:rPr>
        <w:t>管理职责</w:t>
      </w:r>
    </w:p>
    <w:p w14:paraId="5188F852">
      <w:pPr>
        <w:spacing w:before="10" w:line="240" w:lineRule="auto"/>
        <w:rPr>
          <w:rFonts w:ascii="Hiragino Sans GB W6" w:hAnsi="Hiragino Sans GB W6" w:eastAsia="Hiragino Sans GB W6" w:cs="Hiragino Sans GB W6"/>
          <w:b/>
          <w:bCs/>
          <w:sz w:val="11"/>
          <w:szCs w:val="11"/>
        </w:rPr>
      </w:pPr>
    </w:p>
    <w:p w14:paraId="5A94BF96">
      <w:pPr>
        <w:pStyle w:val="4"/>
        <w:spacing w:line="240" w:lineRule="auto"/>
        <w:ind w:right="0"/>
        <w:jc w:val="left"/>
      </w:pPr>
      <w:r>
        <w:rPr>
          <w:rFonts w:ascii="宋体" w:hAnsi="宋体" w:eastAsia="宋体" w:cs="宋体"/>
        </w:rPr>
        <w:t>4.1</w:t>
      </w:r>
      <w:r>
        <w:rPr>
          <w:rFonts w:ascii="宋体" w:hAnsi="宋体" w:eastAsia="宋体" w:cs="宋体"/>
          <w:spacing w:val="16"/>
        </w:rPr>
        <w:t xml:space="preserve"> </w:t>
      </w:r>
      <w:r>
        <w:rPr>
          <w:spacing w:val="-2"/>
        </w:rPr>
        <w:t>技术部负责认证证书和标志、标识的发放和管理，以及获证方信息的收集及处理；</w:t>
      </w:r>
    </w:p>
    <w:p w14:paraId="0387F922">
      <w:pPr>
        <w:spacing w:after="0" w:line="240" w:lineRule="auto"/>
        <w:jc w:val="left"/>
        <w:sectPr>
          <w:pgSz w:w="11910" w:h="16840"/>
          <w:pgMar w:top="1040" w:right="1680" w:bottom="1320" w:left="1680" w:header="857" w:footer="1121" w:gutter="0"/>
          <w:cols w:space="720" w:num="1"/>
        </w:sectPr>
      </w:pPr>
    </w:p>
    <w:p w14:paraId="2D833C8A">
      <w:pPr>
        <w:spacing w:before="8" w:line="240" w:lineRule="auto"/>
        <w:rPr>
          <w:rFonts w:ascii="宋体" w:hAnsi="宋体" w:eastAsia="宋体" w:cs="宋体"/>
          <w:sz w:val="13"/>
          <w:szCs w:val="13"/>
        </w:rPr>
      </w:pPr>
    </w:p>
    <w:p w14:paraId="4FA072ED">
      <w:pPr>
        <w:pStyle w:val="4"/>
        <w:spacing w:before="36" w:line="240" w:lineRule="auto"/>
        <w:ind w:right="0"/>
        <w:jc w:val="left"/>
      </w:pPr>
      <w:r>
        <w:rPr>
          <w:rFonts w:ascii="宋体" w:hAnsi="宋体" w:eastAsia="宋体" w:cs="宋体"/>
        </w:rPr>
        <w:t>4.2</w:t>
      </w:r>
      <w:r>
        <w:rPr>
          <w:rFonts w:ascii="宋体" w:hAnsi="宋体" w:eastAsia="宋体" w:cs="宋体"/>
          <w:spacing w:val="12"/>
        </w:rPr>
        <w:t xml:space="preserve"> </w:t>
      </w:r>
      <w:r>
        <w:rPr>
          <w:spacing w:val="-2"/>
        </w:rPr>
        <w:t>技术部长负责向管理委员会主任提出对滥用认证证书和标志、标识的处理意见；</w:t>
      </w:r>
    </w:p>
    <w:p w14:paraId="1BFE7A64">
      <w:pPr>
        <w:spacing w:before="9" w:line="240" w:lineRule="auto"/>
        <w:rPr>
          <w:rFonts w:ascii="宋体" w:hAnsi="宋体" w:eastAsia="宋体" w:cs="宋体"/>
          <w:sz w:val="15"/>
          <w:szCs w:val="15"/>
        </w:rPr>
      </w:pPr>
    </w:p>
    <w:p w14:paraId="43AEED79">
      <w:pPr>
        <w:pStyle w:val="4"/>
        <w:spacing w:line="240" w:lineRule="auto"/>
        <w:ind w:right="0"/>
        <w:jc w:val="left"/>
      </w:pPr>
      <w:r>
        <w:rPr>
          <w:rFonts w:ascii="宋体" w:hAnsi="宋体" w:eastAsia="宋体" w:cs="宋体"/>
        </w:rPr>
        <w:t>4.3</w:t>
      </w:r>
      <w:r>
        <w:rPr>
          <w:rFonts w:ascii="宋体" w:hAnsi="宋体" w:eastAsia="宋体" w:cs="宋体"/>
          <w:spacing w:val="15"/>
        </w:rPr>
        <w:t xml:space="preserve"> </w:t>
      </w:r>
      <w:r>
        <w:rPr>
          <w:spacing w:val="-3"/>
        </w:rPr>
        <w:t>管理委员会主任对滥用的处理意见进行审批，由技术部负责执行且将有关处理记录归档。</w:t>
      </w:r>
    </w:p>
    <w:p w14:paraId="79F5F6A8">
      <w:pPr>
        <w:spacing w:before="153"/>
        <w:ind w:left="120" w:right="0" w:firstLine="0"/>
        <w:jc w:val="left"/>
        <w:rPr>
          <w:rFonts w:ascii="Hiragino Sans GB W6" w:hAnsi="Hiragino Sans GB W6" w:eastAsia="Hiragino Sans GB W6" w:cs="Hiragino Sans GB W6"/>
          <w:sz w:val="21"/>
          <w:szCs w:val="21"/>
        </w:rPr>
      </w:pPr>
      <w:r>
        <w:rPr>
          <w:rFonts w:ascii="Trebuchet MS" w:hAnsi="Trebuchet MS" w:eastAsia="Trebuchet MS" w:cs="Trebuchet MS"/>
          <w:b/>
          <w:bCs/>
          <w:sz w:val="21"/>
          <w:szCs w:val="21"/>
        </w:rPr>
        <w:t>5</w:t>
      </w:r>
      <w:r>
        <w:rPr>
          <w:rFonts w:ascii="Trebuchet MS" w:hAnsi="Trebuchet MS" w:eastAsia="Trebuchet MS" w:cs="Trebuchet MS"/>
          <w:b/>
          <w:bCs/>
          <w:spacing w:val="-24"/>
          <w:sz w:val="21"/>
          <w:szCs w:val="21"/>
        </w:rPr>
        <w:t xml:space="preserve"> </w:t>
      </w:r>
      <w:r>
        <w:rPr>
          <w:rFonts w:ascii="Hiragino Sans GB W6" w:hAnsi="Hiragino Sans GB W6" w:eastAsia="Hiragino Sans GB W6" w:cs="Hiragino Sans GB W6"/>
          <w:b/>
          <w:bCs/>
          <w:sz w:val="21"/>
          <w:szCs w:val="21"/>
        </w:rPr>
        <w:t>管理程序</w:t>
      </w:r>
    </w:p>
    <w:p w14:paraId="0F2BFD1C">
      <w:pPr>
        <w:spacing w:before="136"/>
        <w:ind w:left="120" w:right="0" w:firstLine="0"/>
        <w:jc w:val="left"/>
        <w:rPr>
          <w:rFonts w:ascii="Hiragino Sans GB W6" w:hAnsi="Hiragino Sans GB W6" w:eastAsia="Hiragino Sans GB W6" w:cs="Hiragino Sans GB W6"/>
          <w:sz w:val="21"/>
          <w:szCs w:val="21"/>
        </w:rPr>
      </w:pPr>
      <w:r>
        <w:rPr>
          <w:rFonts w:ascii="Trebuchet MS" w:hAnsi="Trebuchet MS" w:eastAsia="Trebuchet MS" w:cs="Trebuchet MS"/>
          <w:b/>
          <w:bCs/>
          <w:sz w:val="21"/>
          <w:szCs w:val="21"/>
        </w:rPr>
        <w:t>5.1</w:t>
      </w:r>
      <w:r>
        <w:rPr>
          <w:rFonts w:ascii="Trebuchet MS" w:hAnsi="Trebuchet MS" w:eastAsia="Trebuchet MS" w:cs="Trebuchet MS"/>
          <w:b/>
          <w:bCs/>
          <w:spacing w:val="-11"/>
          <w:sz w:val="21"/>
          <w:szCs w:val="21"/>
        </w:rPr>
        <w:t xml:space="preserve"> </w:t>
      </w:r>
      <w:r>
        <w:rPr>
          <w:rFonts w:ascii="Hiragino Sans GB W6" w:hAnsi="Hiragino Sans GB W6" w:eastAsia="Hiragino Sans GB W6" w:cs="Hiragino Sans GB W6"/>
          <w:b/>
          <w:bCs/>
          <w:sz w:val="21"/>
          <w:szCs w:val="21"/>
        </w:rPr>
        <w:t>认证证书式样</w:t>
      </w:r>
    </w:p>
    <w:p w14:paraId="16092A92">
      <w:pPr>
        <w:spacing w:before="10" w:line="240" w:lineRule="auto"/>
        <w:rPr>
          <w:rFonts w:ascii="Hiragino Sans GB W6" w:hAnsi="Hiragino Sans GB W6" w:eastAsia="Hiragino Sans GB W6" w:cs="Hiragino Sans GB W6"/>
          <w:b/>
          <w:bCs/>
          <w:sz w:val="11"/>
          <w:szCs w:val="11"/>
        </w:rPr>
      </w:pPr>
    </w:p>
    <w:p w14:paraId="6E5DF7AD">
      <w:pPr>
        <w:pStyle w:val="4"/>
        <w:spacing w:line="420" w:lineRule="auto"/>
        <w:ind w:right="0"/>
        <w:jc w:val="left"/>
      </w:pPr>
      <w:r>
        <w:rPr>
          <w:rFonts w:ascii="宋体" w:hAnsi="宋体" w:eastAsia="宋体" w:cs="宋体"/>
        </w:rPr>
        <w:t>5.1.1</w:t>
      </w:r>
      <w:r>
        <w:rPr>
          <w:rFonts w:ascii="宋体" w:hAnsi="宋体" w:eastAsia="宋体" w:cs="宋体"/>
          <w:spacing w:val="-56"/>
        </w:rPr>
        <w:t xml:space="preserve"> </w:t>
      </w:r>
      <w:r>
        <w:t>河北博奥认证服务有限公司所颁发的质量管理体系和环境管理体系认证证书底版印有河北博奥认证服务有限公司的英文标志徽标和</w:t>
      </w:r>
      <w:r>
        <w:rPr>
          <w:spacing w:val="-58"/>
        </w:rPr>
        <w:t xml:space="preserve"> </w:t>
      </w:r>
      <w:r>
        <w:rPr>
          <w:rFonts w:ascii="宋体" w:hAnsi="宋体" w:eastAsia="宋体" w:cs="宋体"/>
        </w:rPr>
        <w:t>IAF-MLA/CNAS</w:t>
      </w:r>
      <w:r>
        <w:rPr>
          <w:rFonts w:ascii="宋体" w:hAnsi="宋体" w:eastAsia="宋体" w:cs="宋体"/>
          <w:spacing w:val="-58"/>
        </w:rPr>
        <w:t xml:space="preserve"> </w:t>
      </w:r>
      <w:r>
        <w:t>国际互认联合标识，职业健康安全管理体系认证证书底版颁发印有河北博奥认证服务有限公司英文标志徽标和</w:t>
      </w:r>
      <w:r>
        <w:rPr>
          <w:spacing w:val="-54"/>
        </w:rPr>
        <w:t xml:space="preserve"> </w:t>
      </w:r>
      <w:r>
        <w:rPr>
          <w:rFonts w:ascii="宋体" w:hAnsi="宋体" w:eastAsia="宋体" w:cs="宋体"/>
        </w:rPr>
        <w:t>CNAS</w:t>
      </w:r>
      <w:r>
        <w:rPr>
          <w:rFonts w:ascii="宋体" w:hAnsi="宋体" w:eastAsia="宋体" w:cs="宋体"/>
          <w:spacing w:val="-55"/>
        </w:rPr>
        <w:t xml:space="preserve"> </w:t>
      </w:r>
      <w:r>
        <w:t>认</w:t>
      </w:r>
      <w:r>
        <w:rPr>
          <w:spacing w:val="-4"/>
        </w:rPr>
        <w:t>可标识。证书均为内容一致的中、英文两种文本，如对中、英文认证证书中的两种文字内容</w:t>
      </w:r>
      <w:r>
        <w:rPr>
          <w:spacing w:val="-47"/>
        </w:rPr>
        <w:t xml:space="preserve"> </w:t>
      </w:r>
      <w:r>
        <w:t>发生歧义时，以中文为准。证书式样见附件。</w:t>
      </w:r>
    </w:p>
    <w:p w14:paraId="4C226337">
      <w:pPr>
        <w:spacing w:before="0" w:line="340" w:lineRule="exact"/>
        <w:ind w:left="120" w:right="0" w:firstLine="0"/>
        <w:jc w:val="left"/>
        <w:rPr>
          <w:rFonts w:ascii="Hiragino Sans GB W6" w:hAnsi="Hiragino Sans GB W6" w:eastAsia="Hiragino Sans GB W6" w:cs="Hiragino Sans GB W6"/>
          <w:sz w:val="21"/>
          <w:szCs w:val="21"/>
        </w:rPr>
      </w:pPr>
      <w:r>
        <w:rPr>
          <w:rFonts w:ascii="Trebuchet MS" w:hAnsi="Trebuchet MS" w:eastAsia="Trebuchet MS" w:cs="Trebuchet MS"/>
          <w:b/>
          <w:bCs/>
          <w:sz w:val="21"/>
          <w:szCs w:val="21"/>
        </w:rPr>
        <w:t>5.2</w:t>
      </w:r>
      <w:r>
        <w:rPr>
          <w:rFonts w:ascii="Trebuchet MS" w:hAnsi="Trebuchet MS" w:eastAsia="Trebuchet MS" w:cs="Trebuchet MS"/>
          <w:b/>
          <w:bCs/>
          <w:spacing w:val="-9"/>
          <w:sz w:val="21"/>
          <w:szCs w:val="21"/>
        </w:rPr>
        <w:t xml:space="preserve"> </w:t>
      </w:r>
      <w:r>
        <w:rPr>
          <w:rFonts w:ascii="Hiragino Sans GB W6" w:hAnsi="Hiragino Sans GB W6" w:eastAsia="Hiragino Sans GB W6" w:cs="Hiragino Sans GB W6"/>
          <w:b/>
          <w:bCs/>
          <w:sz w:val="21"/>
          <w:szCs w:val="21"/>
        </w:rPr>
        <w:t>认证证书的颁发和备案</w:t>
      </w:r>
    </w:p>
    <w:p w14:paraId="6BC6865F">
      <w:pPr>
        <w:spacing w:before="10" w:line="240" w:lineRule="auto"/>
        <w:rPr>
          <w:rFonts w:ascii="Hiragino Sans GB W6" w:hAnsi="Hiragino Sans GB W6" w:eastAsia="Hiragino Sans GB W6" w:cs="Hiragino Sans GB W6"/>
          <w:b/>
          <w:bCs/>
          <w:sz w:val="11"/>
          <w:szCs w:val="11"/>
        </w:rPr>
      </w:pPr>
    </w:p>
    <w:p w14:paraId="4C73CD50">
      <w:pPr>
        <w:pStyle w:val="4"/>
        <w:spacing w:line="420" w:lineRule="auto"/>
        <w:ind w:right="0"/>
        <w:jc w:val="left"/>
      </w:pPr>
      <w:r>
        <w:rPr>
          <w:rFonts w:ascii="宋体" w:hAnsi="宋体" w:eastAsia="宋体" w:cs="宋体"/>
        </w:rPr>
        <w:t xml:space="preserve">5.2.1 </w:t>
      </w:r>
      <w:r>
        <w:rPr>
          <w:spacing w:val="-3"/>
        </w:rPr>
        <w:t>认证证书式样须报送中国国家认证认可监督管理委员会备案，上报中国合格评定国家</w:t>
      </w:r>
      <w:r>
        <w:rPr>
          <w:spacing w:val="-94"/>
        </w:rPr>
        <w:t xml:space="preserve"> </w:t>
      </w:r>
      <w:r>
        <w:t>认可委员会认可、备案。</w:t>
      </w:r>
    </w:p>
    <w:p w14:paraId="50A1760E">
      <w:pPr>
        <w:pStyle w:val="4"/>
        <w:spacing w:before="47" w:line="420" w:lineRule="auto"/>
        <w:ind w:right="311"/>
        <w:jc w:val="both"/>
      </w:pPr>
      <w:r>
        <w:rPr>
          <w:rFonts w:ascii="宋体" w:hAnsi="宋体" w:eastAsia="宋体" w:cs="宋体"/>
        </w:rPr>
        <w:t xml:space="preserve">5.2.2 </w:t>
      </w:r>
      <w:r>
        <w:rPr>
          <w:spacing w:val="-3"/>
        </w:rPr>
        <w:t>技术部负责向每个获证方颁发包括中、英文两种文本的认证证书。在获证方提出要求</w:t>
      </w:r>
      <w:r>
        <w:rPr>
          <w:spacing w:val="-94"/>
        </w:rPr>
        <w:t xml:space="preserve"> </w:t>
      </w:r>
      <w:r>
        <w:rPr>
          <w:spacing w:val="-4"/>
        </w:rPr>
        <w:t>时，管理委员会主任批准，技术部可向获证方增发认证证书副本。技术部保存证书复印件并</w:t>
      </w:r>
      <w:r>
        <w:rPr>
          <w:spacing w:val="-46"/>
        </w:rPr>
        <w:t xml:space="preserve"> </w:t>
      </w:r>
      <w:r>
        <w:t>对证书发放情况进行登记。</w:t>
      </w:r>
    </w:p>
    <w:p w14:paraId="4C9BAC36">
      <w:pPr>
        <w:pStyle w:val="4"/>
        <w:spacing w:before="47" w:line="240" w:lineRule="auto"/>
        <w:ind w:right="0"/>
        <w:jc w:val="left"/>
      </w:pPr>
      <w:r>
        <w:rPr>
          <w:rFonts w:ascii="宋体" w:hAnsi="宋体" w:eastAsia="宋体" w:cs="宋体"/>
        </w:rPr>
        <w:t>5.2.3</w:t>
      </w:r>
      <w:r>
        <w:rPr>
          <w:rFonts w:ascii="宋体" w:hAnsi="宋体" w:eastAsia="宋体" w:cs="宋体"/>
          <w:spacing w:val="15"/>
        </w:rPr>
        <w:t xml:space="preserve"> </w:t>
      </w:r>
      <w:r>
        <w:rPr>
          <w:spacing w:val="-2"/>
        </w:rPr>
        <w:t>技术部应在规定的期限内将认证注册状态报送中国国家认证认可监督管理委员会。</w:t>
      </w:r>
    </w:p>
    <w:p w14:paraId="3E3AE57A">
      <w:pPr>
        <w:spacing w:before="153"/>
        <w:ind w:left="120" w:right="0" w:firstLine="0"/>
        <w:jc w:val="left"/>
        <w:rPr>
          <w:rFonts w:ascii="Hiragino Sans GB W6" w:hAnsi="Hiragino Sans GB W6" w:eastAsia="Hiragino Sans GB W6" w:cs="Hiragino Sans GB W6"/>
          <w:sz w:val="21"/>
          <w:szCs w:val="21"/>
        </w:rPr>
      </w:pPr>
      <w:r>
        <w:rPr>
          <w:rFonts w:ascii="Trebuchet MS" w:hAnsi="Trebuchet MS" w:eastAsia="Trebuchet MS" w:cs="Trebuchet MS"/>
          <w:b/>
          <w:bCs/>
          <w:sz w:val="21"/>
          <w:szCs w:val="21"/>
        </w:rPr>
        <w:t>5.3</w:t>
      </w:r>
      <w:r>
        <w:rPr>
          <w:rFonts w:ascii="Trebuchet MS" w:hAnsi="Trebuchet MS" w:eastAsia="Trebuchet MS" w:cs="Trebuchet MS"/>
          <w:b/>
          <w:bCs/>
          <w:spacing w:val="-11"/>
          <w:sz w:val="21"/>
          <w:szCs w:val="21"/>
        </w:rPr>
        <w:t xml:space="preserve"> </w:t>
      </w:r>
      <w:r>
        <w:rPr>
          <w:rFonts w:ascii="Hiragino Sans GB W6" w:hAnsi="Hiragino Sans GB W6" w:eastAsia="Hiragino Sans GB W6" w:cs="Hiragino Sans GB W6"/>
          <w:b/>
          <w:bCs/>
          <w:sz w:val="21"/>
          <w:szCs w:val="21"/>
        </w:rPr>
        <w:t>标志标识式样</w:t>
      </w:r>
    </w:p>
    <w:p w14:paraId="515C6174">
      <w:pPr>
        <w:spacing w:before="10" w:line="240" w:lineRule="auto"/>
        <w:rPr>
          <w:rFonts w:ascii="Hiragino Sans GB W6" w:hAnsi="Hiragino Sans GB W6" w:eastAsia="Hiragino Sans GB W6" w:cs="Hiragino Sans GB W6"/>
          <w:b/>
          <w:bCs/>
          <w:sz w:val="11"/>
          <w:szCs w:val="11"/>
        </w:rPr>
      </w:pPr>
    </w:p>
    <w:p w14:paraId="2E01DD58">
      <w:pPr>
        <w:pStyle w:val="4"/>
        <w:spacing w:line="240" w:lineRule="auto"/>
        <w:ind w:right="0"/>
        <w:jc w:val="left"/>
      </w:pPr>
      <w:r>
        <w:rPr>
          <w:rFonts w:ascii="宋体" w:hAnsi="宋体" w:eastAsia="宋体" w:cs="宋体"/>
        </w:rPr>
        <w:t>5.3.1</w:t>
      </w:r>
      <w:r>
        <w:rPr>
          <w:rFonts w:ascii="宋体" w:hAnsi="宋体" w:eastAsia="宋体" w:cs="宋体"/>
          <w:spacing w:val="-52"/>
        </w:rPr>
        <w:t xml:space="preserve"> </w:t>
      </w:r>
      <w:r>
        <w:t>标志和标识</w:t>
      </w:r>
    </w:p>
    <w:p w14:paraId="526F135C">
      <w:pPr>
        <w:spacing w:before="9" w:line="240" w:lineRule="auto"/>
        <w:rPr>
          <w:rFonts w:ascii="宋体" w:hAnsi="宋体" w:eastAsia="宋体" w:cs="宋体"/>
          <w:sz w:val="15"/>
          <w:szCs w:val="15"/>
        </w:rPr>
      </w:pPr>
    </w:p>
    <w:p w14:paraId="2C836980">
      <w:pPr>
        <w:pStyle w:val="4"/>
        <w:spacing w:line="240" w:lineRule="auto"/>
        <w:ind w:right="0"/>
        <w:jc w:val="left"/>
      </w:pPr>
      <w:r>
        <w:rPr>
          <w:rFonts w:ascii="宋体" w:hAnsi="宋体" w:eastAsia="宋体" w:cs="宋体"/>
          <w:spacing w:val="-1"/>
        </w:rPr>
        <w:t>5.3.1.1</w:t>
      </w:r>
      <w:r>
        <w:rPr>
          <w:rFonts w:ascii="宋体" w:hAnsi="宋体" w:eastAsia="宋体" w:cs="宋体"/>
          <w:spacing w:val="1"/>
        </w:rPr>
        <w:t xml:space="preserve"> </w:t>
      </w:r>
      <w:r>
        <w:rPr>
          <w:spacing w:val="-2"/>
        </w:rPr>
        <w:t>河北博奥认证服务有限公司采用证书专用章作为认证标志。</w:t>
      </w:r>
    </w:p>
    <w:p w14:paraId="36390E66">
      <w:pPr>
        <w:spacing w:before="9" w:line="240" w:lineRule="auto"/>
        <w:rPr>
          <w:rFonts w:ascii="宋体" w:hAnsi="宋体" w:eastAsia="宋体" w:cs="宋体"/>
          <w:sz w:val="15"/>
          <w:szCs w:val="15"/>
        </w:rPr>
      </w:pPr>
    </w:p>
    <w:p w14:paraId="4CE7D202">
      <w:pPr>
        <w:pStyle w:val="4"/>
        <w:spacing w:line="420" w:lineRule="auto"/>
        <w:ind w:right="0"/>
        <w:jc w:val="left"/>
        <w:rPr>
          <w:w w:val="100"/>
        </w:rPr>
      </w:pPr>
      <w:r>
        <w:rPr>
          <w:rFonts w:ascii="宋体" w:hAnsi="宋体" w:eastAsia="宋体" w:cs="宋体"/>
        </w:rPr>
        <w:t>5.3.1.2</w:t>
      </w:r>
      <w:r>
        <w:rPr>
          <w:rFonts w:ascii="宋体" w:hAnsi="宋体" w:eastAsia="宋体" w:cs="宋体"/>
          <w:spacing w:val="-57"/>
        </w:rPr>
        <w:t xml:space="preserve"> </w:t>
      </w:r>
      <w:r>
        <w:t>河北博奥认证服务有限公司获准使用的</w:t>
      </w:r>
      <w:r>
        <w:rPr>
          <w:spacing w:val="-57"/>
        </w:rPr>
        <w:t xml:space="preserve"> </w:t>
      </w:r>
      <w:r>
        <w:rPr>
          <w:rFonts w:ascii="宋体" w:hAnsi="宋体" w:eastAsia="宋体" w:cs="宋体"/>
        </w:rPr>
        <w:t>CNAS</w:t>
      </w:r>
      <w:r>
        <w:rPr>
          <w:rFonts w:ascii="宋体" w:hAnsi="宋体" w:eastAsia="宋体" w:cs="宋体"/>
          <w:spacing w:val="-56"/>
        </w:rPr>
        <w:t xml:space="preserve"> </w:t>
      </w:r>
      <w:r>
        <w:t>认可标识式样时，按要求设计，备案</w:t>
      </w:r>
      <w:r>
        <w:rPr>
          <w:w w:val="100"/>
        </w:rPr>
        <w:t xml:space="preserve"> </w:t>
      </w:r>
    </w:p>
    <w:p w14:paraId="3B8CE516">
      <w:pPr>
        <w:pStyle w:val="4"/>
        <w:spacing w:line="420" w:lineRule="auto"/>
        <w:ind w:right="0"/>
        <w:jc w:val="left"/>
      </w:pPr>
      <w:r>
        <w:t>后使用。</w:t>
      </w:r>
    </w:p>
    <w:p w14:paraId="72B986D2">
      <w:pPr>
        <w:pStyle w:val="4"/>
        <w:spacing w:before="48" w:line="420" w:lineRule="auto"/>
        <w:ind w:right="954"/>
        <w:jc w:val="left"/>
      </w:pPr>
      <w:r>
        <w:rPr>
          <w:rFonts w:ascii="宋体" w:hAnsi="宋体" w:eastAsia="宋体" w:cs="宋体"/>
        </w:rPr>
        <w:t>5.3.1.3</w:t>
      </w:r>
      <w:r>
        <w:rPr>
          <w:rFonts w:ascii="宋体" w:hAnsi="宋体" w:eastAsia="宋体" w:cs="宋体"/>
          <w:spacing w:val="-56"/>
        </w:rPr>
        <w:t xml:space="preserve"> </w:t>
      </w:r>
      <w:r>
        <w:t>河北博奥认证服务有限公司获准使用的</w:t>
      </w:r>
      <w:r>
        <w:rPr>
          <w:spacing w:val="-5"/>
        </w:rPr>
        <w:t xml:space="preserve"> </w:t>
      </w:r>
      <w:r>
        <w:rPr>
          <w:rFonts w:ascii="宋体" w:hAnsi="宋体" w:eastAsia="宋体" w:cs="宋体"/>
        </w:rPr>
        <w:t>IAF-MLA/CNAS</w:t>
      </w:r>
      <w:r>
        <w:rPr>
          <w:rFonts w:ascii="宋体" w:hAnsi="宋体" w:eastAsia="宋体" w:cs="宋体"/>
          <w:spacing w:val="-56"/>
        </w:rPr>
        <w:t xml:space="preserve"> </w:t>
      </w:r>
      <w:r>
        <w:t>国际互认联合徽标由</w:t>
      </w:r>
      <w:r>
        <w:rPr>
          <w:w w:val="100"/>
        </w:rPr>
        <w:t xml:space="preserve"> </w:t>
      </w:r>
      <w:r>
        <w:rPr>
          <w:rFonts w:ascii="宋体" w:hAnsi="宋体" w:eastAsia="宋体" w:cs="宋体"/>
        </w:rPr>
        <w:t>IAF-MLA</w:t>
      </w:r>
      <w:r>
        <w:rPr>
          <w:rFonts w:ascii="宋体" w:hAnsi="宋体" w:eastAsia="宋体" w:cs="宋体"/>
          <w:spacing w:val="-50"/>
        </w:rPr>
        <w:t xml:space="preserve"> </w:t>
      </w:r>
      <w:r>
        <w:t>国际互认标识和</w:t>
      </w:r>
      <w:r>
        <w:rPr>
          <w:spacing w:val="-52"/>
        </w:rPr>
        <w:t xml:space="preserve"> </w:t>
      </w:r>
      <w:r>
        <w:rPr>
          <w:rFonts w:ascii="宋体" w:hAnsi="宋体" w:eastAsia="宋体" w:cs="宋体"/>
        </w:rPr>
        <w:t>CNAS</w:t>
      </w:r>
      <w:r>
        <w:rPr>
          <w:rFonts w:ascii="宋体" w:hAnsi="宋体" w:eastAsia="宋体" w:cs="宋体"/>
          <w:spacing w:val="-50"/>
        </w:rPr>
        <w:t xml:space="preserve"> </w:t>
      </w:r>
      <w:r>
        <w:rPr>
          <w:spacing w:val="-7"/>
        </w:rPr>
        <w:t>徽标并列组成），按相关要求设计，备案后使用。</w:t>
      </w:r>
      <w:r>
        <w:rPr>
          <w:spacing w:val="-76"/>
        </w:rPr>
        <w:t xml:space="preserve"> </w:t>
      </w:r>
      <w:r>
        <w:rPr>
          <w:rFonts w:ascii="宋体" w:hAnsi="宋体" w:eastAsia="宋体" w:cs="宋体"/>
        </w:rPr>
        <w:t>5.3.2</w:t>
      </w:r>
      <w:r>
        <w:rPr>
          <w:rFonts w:ascii="宋体" w:hAnsi="宋体" w:eastAsia="宋体" w:cs="宋体"/>
          <w:spacing w:val="-53"/>
        </w:rPr>
        <w:t xml:space="preserve"> </w:t>
      </w:r>
      <w:r>
        <w:t>标志、标识的使用方法</w:t>
      </w:r>
    </w:p>
    <w:p w14:paraId="1198FFCD">
      <w:pPr>
        <w:pStyle w:val="4"/>
        <w:spacing w:before="47" w:line="240" w:lineRule="auto"/>
        <w:ind w:right="0"/>
        <w:jc w:val="left"/>
      </w:pPr>
      <w:r>
        <w:rPr>
          <w:rFonts w:ascii="宋体" w:hAnsi="宋体" w:eastAsia="宋体" w:cs="宋体"/>
        </w:rPr>
        <w:t>5.3.2.1</w:t>
      </w:r>
      <w:r>
        <w:rPr>
          <w:rFonts w:ascii="宋体" w:hAnsi="宋体" w:eastAsia="宋体" w:cs="宋体"/>
          <w:spacing w:val="-57"/>
        </w:rPr>
        <w:t xml:space="preserve"> </w:t>
      </w:r>
      <w:r>
        <w:t>标志、标识可采用以下几种方式使用：</w:t>
      </w:r>
    </w:p>
    <w:p w14:paraId="3C0D34F4">
      <w:pPr>
        <w:spacing w:before="9" w:line="240" w:lineRule="auto"/>
        <w:rPr>
          <w:rFonts w:ascii="宋体" w:hAnsi="宋体" w:eastAsia="宋体" w:cs="宋体"/>
          <w:sz w:val="15"/>
          <w:szCs w:val="15"/>
        </w:rPr>
      </w:pPr>
    </w:p>
    <w:p w14:paraId="529BDDA6">
      <w:pPr>
        <w:pStyle w:val="4"/>
        <w:spacing w:line="240" w:lineRule="auto"/>
        <w:ind w:right="0"/>
        <w:jc w:val="left"/>
      </w:pPr>
      <w:r>
        <w:rPr>
          <w:rFonts w:ascii="宋体" w:hAnsi="宋体" w:eastAsia="宋体" w:cs="宋体"/>
        </w:rPr>
        <w:t>1</w:t>
      </w:r>
      <w:r>
        <w:t>）单独使用认证标志：</w:t>
      </w:r>
    </w:p>
    <w:p w14:paraId="19FB1BCB">
      <w:pPr>
        <w:spacing w:before="9" w:line="240" w:lineRule="auto"/>
        <w:rPr>
          <w:rFonts w:ascii="宋体" w:hAnsi="宋体" w:eastAsia="宋体" w:cs="宋体"/>
          <w:sz w:val="15"/>
          <w:szCs w:val="15"/>
        </w:rPr>
      </w:pPr>
    </w:p>
    <w:p w14:paraId="3B28D3A6">
      <w:pPr>
        <w:pStyle w:val="4"/>
        <w:numPr>
          <w:ilvl w:val="0"/>
          <w:numId w:val="1"/>
        </w:numPr>
        <w:spacing w:line="420" w:lineRule="auto"/>
        <w:ind w:right="0"/>
        <w:jc w:val="left"/>
      </w:pPr>
      <w:r>
        <w:rPr>
          <w:spacing w:val="-4"/>
        </w:rPr>
        <w:t>河北博奥认证服务有限公司的认证标志和</w:t>
      </w:r>
      <w:r>
        <w:rPr>
          <w:spacing w:val="-42"/>
        </w:rPr>
        <w:t xml:space="preserve"> </w:t>
      </w:r>
      <w:r>
        <w:rPr>
          <w:rFonts w:ascii="宋体" w:hAnsi="宋体" w:eastAsia="宋体" w:cs="宋体"/>
        </w:rPr>
        <w:t>CNAS</w:t>
      </w:r>
      <w:r>
        <w:rPr>
          <w:rFonts w:ascii="宋体" w:hAnsi="宋体" w:eastAsia="宋体" w:cs="宋体"/>
          <w:spacing w:val="-44"/>
        </w:rPr>
        <w:t xml:space="preserve"> </w:t>
      </w:r>
      <w:r>
        <w:rPr>
          <w:spacing w:val="-4"/>
        </w:rPr>
        <w:t>认可标志一起使用时，认可标识应与认证</w:t>
      </w:r>
      <w:r>
        <w:rPr>
          <w:spacing w:val="-77"/>
        </w:rPr>
        <w:t xml:space="preserve"> </w:t>
      </w:r>
      <w:r>
        <w:t>机构的认证标志（包括注册号）并列使用，按要求备案后使用。</w:t>
      </w:r>
    </w:p>
    <w:p w14:paraId="14202628">
      <w:pPr>
        <w:pStyle w:val="4"/>
        <w:numPr>
          <w:ilvl w:val="0"/>
          <w:numId w:val="1"/>
        </w:numPr>
        <w:spacing w:line="420" w:lineRule="auto"/>
        <w:ind w:right="0"/>
        <w:jc w:val="left"/>
      </w:pPr>
      <w:r>
        <w:t>河北博奥认证服务有限公司的认证标志与</w:t>
      </w:r>
      <w:r>
        <w:rPr>
          <w:spacing w:val="-54"/>
        </w:rPr>
        <w:t xml:space="preserve"> </w:t>
      </w:r>
      <w:r>
        <w:rPr>
          <w:rFonts w:ascii="宋体" w:hAnsi="宋体" w:eastAsia="宋体" w:cs="宋体"/>
        </w:rPr>
        <w:t>IAF-MLA/CNAS</w:t>
      </w:r>
      <w:r>
        <w:rPr>
          <w:rFonts w:ascii="宋体" w:hAnsi="宋体" w:eastAsia="宋体" w:cs="宋体"/>
          <w:spacing w:val="-54"/>
        </w:rPr>
        <w:t xml:space="preserve"> </w:t>
      </w:r>
      <w:r>
        <w:t>联合标识采用紧密使用方式时，</w:t>
      </w:r>
    </w:p>
    <w:p w14:paraId="30A64F60">
      <w:pPr>
        <w:spacing w:after="0" w:line="420" w:lineRule="auto"/>
        <w:jc w:val="left"/>
        <w:sectPr>
          <w:headerReference r:id="rId7" w:type="default"/>
          <w:pgSz w:w="11910" w:h="16840"/>
          <w:pgMar w:top="1040" w:right="1480" w:bottom="1320" w:left="1680" w:header="857" w:footer="1121" w:gutter="0"/>
          <w:cols w:space="720" w:num="1"/>
        </w:sectPr>
      </w:pPr>
    </w:p>
    <w:p w14:paraId="6BA7C6BD">
      <w:pPr>
        <w:spacing w:before="8" w:line="240" w:lineRule="auto"/>
        <w:rPr>
          <w:rFonts w:ascii="宋体" w:hAnsi="宋体" w:eastAsia="宋体" w:cs="宋体"/>
          <w:sz w:val="13"/>
          <w:szCs w:val="13"/>
        </w:rPr>
      </w:pPr>
    </w:p>
    <w:p w14:paraId="53EFD82D">
      <w:pPr>
        <w:pStyle w:val="4"/>
        <w:spacing w:before="36" w:line="240" w:lineRule="auto"/>
        <w:ind w:right="0"/>
        <w:jc w:val="both"/>
      </w:pPr>
      <w:r>
        <w:t>采用和式样设计要符合要求且在备案后使用。</w:t>
      </w:r>
    </w:p>
    <w:p w14:paraId="221083B1">
      <w:pPr>
        <w:spacing w:before="9" w:line="240" w:lineRule="auto"/>
        <w:rPr>
          <w:rFonts w:ascii="宋体" w:hAnsi="宋体" w:eastAsia="宋体" w:cs="宋体"/>
          <w:sz w:val="15"/>
          <w:szCs w:val="15"/>
        </w:rPr>
      </w:pPr>
    </w:p>
    <w:p w14:paraId="27CFE251">
      <w:pPr>
        <w:pStyle w:val="4"/>
        <w:spacing w:line="420" w:lineRule="auto"/>
        <w:ind w:right="111"/>
        <w:jc w:val="both"/>
      </w:pPr>
      <w:r>
        <w:rPr>
          <w:rFonts w:ascii="宋体" w:hAnsi="宋体" w:eastAsia="宋体" w:cs="宋体"/>
        </w:rPr>
        <w:t>5.3.2.2</w:t>
      </w:r>
      <w:r>
        <w:rPr>
          <w:rFonts w:ascii="宋体" w:hAnsi="宋体" w:eastAsia="宋体" w:cs="宋体"/>
          <w:spacing w:val="-12"/>
        </w:rPr>
        <w:t xml:space="preserve"> </w:t>
      </w:r>
      <w:r>
        <w:rPr>
          <w:spacing w:val="-3"/>
        </w:rPr>
        <w:t>在使用认可标识时，应保证认可标识的完整，可按比例放大或缩小，但应确保认可</w:t>
      </w:r>
      <w:r>
        <w:rPr>
          <w:spacing w:val="-88"/>
        </w:rPr>
        <w:t xml:space="preserve"> </w:t>
      </w:r>
      <w:r>
        <w:t>标识的颜色与认可机构的徽标颜色一致并清晰可辨，技术部负责由</w:t>
      </w:r>
      <w:r>
        <w:rPr>
          <w:spacing w:val="-56"/>
        </w:rPr>
        <w:t xml:space="preserve"> </w:t>
      </w:r>
      <w:r>
        <w:rPr>
          <w:rFonts w:ascii="宋体" w:hAnsi="宋体" w:eastAsia="宋体" w:cs="宋体"/>
        </w:rPr>
        <w:t>CNAS</w:t>
      </w:r>
      <w:r>
        <w:rPr>
          <w:rFonts w:ascii="宋体" w:hAnsi="宋体" w:eastAsia="宋体" w:cs="宋体"/>
          <w:spacing w:val="-56"/>
        </w:rPr>
        <w:t xml:space="preserve"> </w:t>
      </w:r>
      <w:r>
        <w:t>获得电子版的认可</w:t>
      </w:r>
      <w:r>
        <w:rPr>
          <w:w w:val="100"/>
        </w:rPr>
        <w:t xml:space="preserve"> </w:t>
      </w:r>
      <w:r>
        <w:t>标识式样。</w:t>
      </w:r>
    </w:p>
    <w:p w14:paraId="3CEEAA05">
      <w:pPr>
        <w:spacing w:before="0" w:line="340" w:lineRule="exact"/>
        <w:ind w:left="120" w:right="0" w:firstLine="0"/>
        <w:jc w:val="both"/>
        <w:rPr>
          <w:rFonts w:ascii="Hiragino Sans GB W6" w:hAnsi="Hiragino Sans GB W6" w:eastAsia="Hiragino Sans GB W6" w:cs="Hiragino Sans GB W6"/>
          <w:sz w:val="21"/>
          <w:szCs w:val="21"/>
        </w:rPr>
      </w:pPr>
      <w:r>
        <w:rPr>
          <w:rFonts w:ascii="Trebuchet MS" w:hAnsi="Trebuchet MS" w:eastAsia="Trebuchet MS" w:cs="Trebuchet MS"/>
          <w:b/>
          <w:bCs/>
          <w:sz w:val="21"/>
          <w:szCs w:val="21"/>
        </w:rPr>
        <w:t>5.4</w:t>
      </w:r>
      <w:r>
        <w:rPr>
          <w:rFonts w:ascii="Trebuchet MS" w:hAnsi="Trebuchet MS" w:eastAsia="Trebuchet MS" w:cs="Trebuchet MS"/>
          <w:b/>
          <w:bCs/>
          <w:spacing w:val="-9"/>
          <w:sz w:val="21"/>
          <w:szCs w:val="21"/>
        </w:rPr>
        <w:t xml:space="preserve"> </w:t>
      </w:r>
      <w:r>
        <w:rPr>
          <w:rFonts w:ascii="Hiragino Sans GB W6" w:hAnsi="Hiragino Sans GB W6" w:eastAsia="Hiragino Sans GB W6" w:cs="Hiragino Sans GB W6"/>
          <w:b/>
          <w:bCs/>
          <w:sz w:val="21"/>
          <w:szCs w:val="21"/>
        </w:rPr>
        <w:t>证书标志标识使用说明</w:t>
      </w:r>
    </w:p>
    <w:p w14:paraId="282305F6">
      <w:pPr>
        <w:spacing w:before="10" w:line="240" w:lineRule="auto"/>
        <w:rPr>
          <w:rFonts w:ascii="Hiragino Sans GB W6" w:hAnsi="Hiragino Sans GB W6" w:eastAsia="Hiragino Sans GB W6" w:cs="Hiragino Sans GB W6"/>
          <w:b/>
          <w:bCs/>
          <w:sz w:val="11"/>
          <w:szCs w:val="11"/>
        </w:rPr>
      </w:pPr>
    </w:p>
    <w:p w14:paraId="5C8612BC">
      <w:pPr>
        <w:pStyle w:val="4"/>
        <w:spacing w:line="420" w:lineRule="auto"/>
        <w:ind w:right="111"/>
        <w:jc w:val="both"/>
      </w:pPr>
      <w:r>
        <w:rPr>
          <w:rFonts w:ascii="宋体" w:hAnsi="宋体" w:eastAsia="宋体" w:cs="宋体"/>
        </w:rPr>
        <w:t xml:space="preserve">5.4.1 </w:t>
      </w:r>
      <w:r>
        <w:rPr>
          <w:spacing w:val="-3"/>
        </w:rPr>
        <w:t>河北博奥认证服务有限公司在向获证方颁发认证证书的同时，应向获证方提供认证证</w:t>
      </w:r>
      <w:r>
        <w:rPr>
          <w:spacing w:val="-95"/>
        </w:rPr>
        <w:t xml:space="preserve"> </w:t>
      </w:r>
      <w:r>
        <w:t>书和标志授权使用要求，以对获证方正确使用证书和标志进行规范和指导。</w:t>
      </w:r>
    </w:p>
    <w:p w14:paraId="02830CAC">
      <w:pPr>
        <w:pStyle w:val="4"/>
        <w:tabs>
          <w:tab w:val="left" w:pos="6056"/>
        </w:tabs>
        <w:spacing w:before="48" w:line="420" w:lineRule="auto"/>
        <w:ind w:right="111"/>
        <w:jc w:val="left"/>
      </w:pPr>
      <w:r>
        <w:rPr>
          <w:rFonts w:ascii="宋体" w:hAnsi="宋体" w:eastAsia="宋体" w:cs="宋体"/>
        </w:rPr>
        <w:t xml:space="preserve">5.4.1.1 </w:t>
      </w:r>
      <w:r>
        <w:rPr>
          <w:spacing w:val="-3"/>
        </w:rPr>
        <w:t>对取得管理体系认证的获证方，认可标志不应用于产品或消费者所见的产品包装之</w:t>
      </w:r>
      <w:r>
        <w:rPr>
          <w:spacing w:val="-99"/>
        </w:rPr>
        <w:t xml:space="preserve"> </w:t>
      </w:r>
      <w:r>
        <w:rPr>
          <w:spacing w:val="-4"/>
        </w:rPr>
        <w:t>上，或以任何其他可解释为表示产品符合性的方式使用，标志或所附文字不应使人对认证对</w:t>
      </w:r>
      <w:r>
        <w:rPr>
          <w:spacing w:val="-44"/>
        </w:rPr>
        <w:t xml:space="preserve"> </w:t>
      </w:r>
      <w:r>
        <w:rPr>
          <w:spacing w:val="-2"/>
        </w:rPr>
        <w:t>象和授予认证的认证机构即</w:t>
      </w:r>
      <w:r>
        <w:t xml:space="preserve"> </w:t>
      </w:r>
      <w:r>
        <w:rPr>
          <w:rFonts w:ascii="宋体" w:hAnsi="宋体" w:eastAsia="宋体" w:cs="宋体"/>
          <w:spacing w:val="-2"/>
        </w:rPr>
        <w:t>HBBA</w:t>
      </w:r>
      <w:r>
        <w:rPr>
          <w:spacing w:val="-2"/>
        </w:rPr>
        <w:t>（河北博奥认证服务有限公司</w:t>
      </w:r>
      <w:r>
        <w:rPr>
          <w:spacing w:val="-2"/>
        </w:rPr>
        <w:tab/>
      </w:r>
      <w:r>
        <w:rPr>
          <w:spacing w:val="-2"/>
        </w:rPr>
        <w:t>英文简称）产生歧义。</w:t>
      </w:r>
      <w:r>
        <w:rPr>
          <w:spacing w:val="-85"/>
        </w:rPr>
        <w:t xml:space="preserve"> </w:t>
      </w:r>
      <w:r>
        <w:rPr>
          <w:rFonts w:ascii="宋体" w:hAnsi="宋体" w:eastAsia="宋体" w:cs="宋体"/>
        </w:rPr>
        <w:t>5.4.1.2</w:t>
      </w:r>
      <w:r>
        <w:rPr>
          <w:rFonts w:ascii="宋体" w:hAnsi="宋体" w:eastAsia="宋体" w:cs="宋体"/>
          <w:spacing w:val="-17"/>
        </w:rPr>
        <w:t xml:space="preserve"> </w:t>
      </w:r>
      <w:r>
        <w:rPr>
          <w:spacing w:val="-3"/>
        </w:rPr>
        <w:t>获证方在传播媒介（如互联网、宣传册或广告）或其他文件中引用认证状态时，应</w:t>
      </w:r>
      <w:r>
        <w:rPr>
          <w:spacing w:val="-88"/>
        </w:rPr>
        <w:t xml:space="preserve"> </w:t>
      </w:r>
      <w:r>
        <w:t>符合河北博奥认证服务有限公司</w:t>
      </w:r>
      <w:r>
        <w:rPr>
          <w:spacing w:val="-3"/>
        </w:rPr>
        <w:t xml:space="preserve"> </w:t>
      </w:r>
      <w:r>
        <w:t>的要求；</w:t>
      </w:r>
    </w:p>
    <w:p w14:paraId="5D09FE58">
      <w:pPr>
        <w:pStyle w:val="4"/>
        <w:spacing w:before="47" w:line="240" w:lineRule="auto"/>
        <w:ind w:right="0"/>
        <w:jc w:val="both"/>
      </w:pPr>
      <w:r>
        <w:rPr>
          <w:rFonts w:ascii="宋体" w:hAnsi="宋体" w:eastAsia="宋体" w:cs="宋体"/>
          <w:spacing w:val="-1"/>
        </w:rPr>
        <w:t>5.4.1.3</w:t>
      </w:r>
      <w:r>
        <w:rPr>
          <w:rFonts w:ascii="宋体" w:hAnsi="宋体" w:eastAsia="宋体" w:cs="宋体"/>
          <w:spacing w:val="1"/>
        </w:rPr>
        <w:t xml:space="preserve"> </w:t>
      </w:r>
      <w:r>
        <w:rPr>
          <w:spacing w:val="-2"/>
        </w:rPr>
        <w:t>获证方不做出或不允许有关于其认证资格的误导性说明；</w:t>
      </w:r>
    </w:p>
    <w:p w14:paraId="2352B74A">
      <w:pPr>
        <w:spacing w:before="9" w:line="240" w:lineRule="auto"/>
        <w:rPr>
          <w:rFonts w:ascii="宋体" w:hAnsi="宋体" w:eastAsia="宋体" w:cs="宋体"/>
          <w:sz w:val="15"/>
          <w:szCs w:val="15"/>
        </w:rPr>
      </w:pPr>
    </w:p>
    <w:p w14:paraId="6C2C8A1F">
      <w:pPr>
        <w:pStyle w:val="4"/>
        <w:spacing w:line="240" w:lineRule="auto"/>
        <w:ind w:right="0"/>
        <w:jc w:val="both"/>
      </w:pPr>
      <w:r>
        <w:rPr>
          <w:rFonts w:ascii="宋体" w:hAnsi="宋体" w:eastAsia="宋体" w:cs="宋体"/>
          <w:spacing w:val="-1"/>
        </w:rPr>
        <w:t>5.4.1.4</w:t>
      </w:r>
      <w:r>
        <w:rPr>
          <w:rFonts w:ascii="宋体" w:hAnsi="宋体" w:eastAsia="宋体" w:cs="宋体"/>
          <w:spacing w:val="4"/>
        </w:rPr>
        <w:t xml:space="preserve"> </w:t>
      </w:r>
      <w:r>
        <w:rPr>
          <w:spacing w:val="-2"/>
        </w:rPr>
        <w:t>获证方不以或不允许以误导性方式使用认证文件或其任何部分；</w:t>
      </w:r>
    </w:p>
    <w:p w14:paraId="7056659C">
      <w:pPr>
        <w:spacing w:before="9" w:line="240" w:lineRule="auto"/>
        <w:rPr>
          <w:rFonts w:ascii="宋体" w:hAnsi="宋体" w:eastAsia="宋体" w:cs="宋体"/>
          <w:sz w:val="15"/>
          <w:szCs w:val="15"/>
        </w:rPr>
      </w:pPr>
    </w:p>
    <w:p w14:paraId="1B259CB3">
      <w:pPr>
        <w:pStyle w:val="4"/>
        <w:spacing w:line="420" w:lineRule="auto"/>
        <w:ind w:right="111"/>
        <w:jc w:val="both"/>
      </w:pPr>
      <w:r>
        <w:rPr>
          <w:rFonts w:ascii="宋体" w:hAnsi="宋体" w:eastAsia="宋体" w:cs="宋体"/>
        </w:rPr>
        <w:t xml:space="preserve">5.4.1.5 </w:t>
      </w:r>
      <w:r>
        <w:rPr>
          <w:spacing w:val="-3"/>
        </w:rPr>
        <w:t>在获证方认证被暂停或撤销时，按照认证机构的指令立即停止使用所有引用认证资</w:t>
      </w:r>
      <w:r>
        <w:rPr>
          <w:spacing w:val="-99"/>
        </w:rPr>
        <w:t xml:space="preserve"> </w:t>
      </w:r>
      <w:r>
        <w:t>格的广告材料；</w:t>
      </w:r>
    </w:p>
    <w:p w14:paraId="6759847C">
      <w:pPr>
        <w:pStyle w:val="4"/>
        <w:spacing w:before="47" w:line="240" w:lineRule="auto"/>
        <w:ind w:right="0"/>
        <w:jc w:val="both"/>
      </w:pPr>
      <w:r>
        <w:rPr>
          <w:rFonts w:ascii="宋体" w:hAnsi="宋体" w:eastAsia="宋体" w:cs="宋体"/>
        </w:rPr>
        <w:t>5.4.1.6</w:t>
      </w:r>
      <w:r>
        <w:rPr>
          <w:rFonts w:ascii="宋体" w:hAnsi="宋体" w:eastAsia="宋体" w:cs="宋体"/>
          <w:spacing w:val="-56"/>
        </w:rPr>
        <w:t xml:space="preserve"> </w:t>
      </w:r>
      <w:r>
        <w:t>获证方在认证范围被缩小时，修改所有的广告材料；</w:t>
      </w:r>
    </w:p>
    <w:p w14:paraId="5AB8A74C">
      <w:pPr>
        <w:spacing w:before="9" w:line="240" w:lineRule="auto"/>
        <w:rPr>
          <w:rFonts w:ascii="宋体" w:hAnsi="宋体" w:eastAsia="宋体" w:cs="宋体"/>
          <w:sz w:val="15"/>
          <w:szCs w:val="15"/>
        </w:rPr>
      </w:pPr>
    </w:p>
    <w:p w14:paraId="55461C44">
      <w:pPr>
        <w:pStyle w:val="4"/>
        <w:spacing w:line="420" w:lineRule="auto"/>
        <w:ind w:right="111"/>
        <w:jc w:val="both"/>
      </w:pPr>
      <w:r>
        <w:rPr>
          <w:rFonts w:ascii="宋体" w:hAnsi="宋体" w:eastAsia="宋体" w:cs="宋体"/>
        </w:rPr>
        <w:t xml:space="preserve">5.4.1.7 </w:t>
      </w:r>
      <w:r>
        <w:rPr>
          <w:spacing w:val="-3"/>
        </w:rPr>
        <w:t>获证方不允许在引用其管理体系认证资格时，暗示认证机构对产品（包括服务）或</w:t>
      </w:r>
      <w:r>
        <w:rPr>
          <w:spacing w:val="-98"/>
        </w:rPr>
        <w:t xml:space="preserve"> </w:t>
      </w:r>
      <w:r>
        <w:rPr>
          <w:spacing w:val="-4"/>
        </w:rPr>
        <w:t>过程进行了认证；管理体系认证证书和标志、标识不能在产品上直接使用，也不能用来暗示</w:t>
      </w:r>
      <w:r>
        <w:rPr>
          <w:spacing w:val="-45"/>
        </w:rPr>
        <w:t xml:space="preserve"> </w:t>
      </w:r>
      <w:r>
        <w:t>产品实物质量得到河北博奥认证服务有限公司的认可。</w:t>
      </w:r>
    </w:p>
    <w:p w14:paraId="60B96DF7">
      <w:pPr>
        <w:pStyle w:val="4"/>
        <w:spacing w:before="47" w:line="240" w:lineRule="auto"/>
        <w:ind w:right="0"/>
        <w:jc w:val="both"/>
      </w:pPr>
      <w:r>
        <w:rPr>
          <w:rFonts w:ascii="宋体" w:hAnsi="宋体" w:eastAsia="宋体" w:cs="宋体"/>
        </w:rPr>
        <w:t>5.4.1.8</w:t>
      </w:r>
      <w:r>
        <w:rPr>
          <w:rFonts w:ascii="宋体" w:hAnsi="宋体" w:eastAsia="宋体" w:cs="宋体"/>
          <w:spacing w:val="-57"/>
        </w:rPr>
        <w:t xml:space="preserve"> </w:t>
      </w:r>
      <w:r>
        <w:t>获证方不得暗示认证适用于认证范围以外的活动；</w:t>
      </w:r>
    </w:p>
    <w:p w14:paraId="481C1467">
      <w:pPr>
        <w:spacing w:before="10" w:line="240" w:lineRule="auto"/>
        <w:rPr>
          <w:rFonts w:ascii="宋体" w:hAnsi="宋体" w:eastAsia="宋体" w:cs="宋体"/>
          <w:sz w:val="15"/>
          <w:szCs w:val="15"/>
        </w:rPr>
      </w:pPr>
    </w:p>
    <w:p w14:paraId="5B2F8A94">
      <w:pPr>
        <w:pStyle w:val="4"/>
        <w:spacing w:line="420" w:lineRule="auto"/>
        <w:ind w:right="111"/>
        <w:jc w:val="both"/>
      </w:pPr>
      <w:r>
        <w:rPr>
          <w:rFonts w:ascii="宋体" w:hAnsi="宋体" w:eastAsia="宋体" w:cs="宋体"/>
        </w:rPr>
        <w:t xml:space="preserve">5.4.1.9 </w:t>
      </w:r>
      <w:r>
        <w:rPr>
          <w:spacing w:val="-3"/>
        </w:rPr>
        <w:t>在使用认证资格，以及在宣传认证结果时，获证方不得使河北博奥认证服务有限公</w:t>
      </w:r>
      <w:r>
        <w:rPr>
          <w:spacing w:val="-99"/>
        </w:rPr>
        <w:t xml:space="preserve"> </w:t>
      </w:r>
      <w:r>
        <w:t>司 认证和（或）认证制度声誉受损，不应做出未经河北博奥认证服务有限公司</w:t>
      </w:r>
      <w:r>
        <w:rPr>
          <w:spacing w:val="-4"/>
        </w:rPr>
        <w:t xml:space="preserve"> </w:t>
      </w:r>
      <w:r>
        <w:t>授权的声</w:t>
      </w:r>
      <w:r>
        <w:rPr>
          <w:w w:val="100"/>
        </w:rPr>
        <w:t xml:space="preserve"> </w:t>
      </w:r>
      <w:r>
        <w:t>明。</w:t>
      </w:r>
    </w:p>
    <w:p w14:paraId="6A06F8EF">
      <w:pPr>
        <w:pStyle w:val="4"/>
        <w:spacing w:before="47" w:line="420" w:lineRule="auto"/>
        <w:ind w:right="178"/>
        <w:jc w:val="both"/>
      </w:pPr>
      <w:r>
        <w:rPr>
          <w:rFonts w:ascii="宋体" w:hAnsi="宋体" w:eastAsia="宋体" w:cs="宋体"/>
        </w:rPr>
        <w:t>5.4.2</w:t>
      </w:r>
      <w:r>
        <w:rPr>
          <w:rFonts w:ascii="宋体" w:hAnsi="宋体" w:eastAsia="宋体" w:cs="宋体"/>
          <w:spacing w:val="-58"/>
        </w:rPr>
        <w:t xml:space="preserve"> </w:t>
      </w:r>
      <w:r>
        <w:t>河北博奥认证服务有限公司认证徽标以及</w:t>
      </w:r>
      <w:r>
        <w:rPr>
          <w:spacing w:val="-56"/>
        </w:rPr>
        <w:t xml:space="preserve"> </w:t>
      </w:r>
      <w:r>
        <w:rPr>
          <w:rFonts w:ascii="宋体" w:hAnsi="宋体" w:eastAsia="宋体" w:cs="宋体"/>
        </w:rPr>
        <w:t>CNAS</w:t>
      </w:r>
      <w:r>
        <w:rPr>
          <w:rFonts w:ascii="宋体" w:hAnsi="宋体" w:eastAsia="宋体" w:cs="宋体"/>
          <w:spacing w:val="-55"/>
        </w:rPr>
        <w:t xml:space="preserve"> </w:t>
      </w:r>
      <w:r>
        <w:t>认可标识用印刷、图文和印章等方式</w:t>
      </w:r>
      <w:r>
        <w:rPr>
          <w:w w:val="100"/>
        </w:rPr>
        <w:t xml:space="preserve"> </w:t>
      </w:r>
      <w:r>
        <w:t>用于报告、证书、文件、办公用品、宣传品、网页等，但不得用于报价单。</w:t>
      </w:r>
    </w:p>
    <w:p w14:paraId="2C2D05F4">
      <w:pPr>
        <w:pStyle w:val="4"/>
        <w:spacing w:before="47" w:line="240" w:lineRule="auto"/>
        <w:ind w:right="0"/>
        <w:jc w:val="both"/>
      </w:pPr>
      <w:r>
        <w:rPr>
          <w:rFonts w:ascii="宋体" w:hAnsi="宋体" w:eastAsia="宋体" w:cs="宋体"/>
        </w:rPr>
        <w:t>5.4.3</w:t>
      </w:r>
      <w:r>
        <w:rPr>
          <w:rFonts w:ascii="宋体" w:hAnsi="宋体" w:eastAsia="宋体" w:cs="宋体"/>
          <w:spacing w:val="-52"/>
        </w:rPr>
        <w:t xml:space="preserve"> </w:t>
      </w:r>
      <w:r>
        <w:t>凡不符合上述规定的做法为滥用。</w:t>
      </w:r>
    </w:p>
    <w:p w14:paraId="2C5A09D7">
      <w:pPr>
        <w:spacing w:before="9" w:line="240" w:lineRule="auto"/>
        <w:rPr>
          <w:rFonts w:ascii="宋体" w:hAnsi="宋体" w:eastAsia="宋体" w:cs="宋体"/>
          <w:sz w:val="15"/>
          <w:szCs w:val="15"/>
        </w:rPr>
      </w:pPr>
    </w:p>
    <w:p w14:paraId="1C5A5756">
      <w:pPr>
        <w:pStyle w:val="4"/>
        <w:spacing w:line="420" w:lineRule="auto"/>
        <w:ind w:right="111"/>
        <w:jc w:val="both"/>
      </w:pPr>
      <w:r>
        <w:rPr>
          <w:rFonts w:ascii="宋体" w:hAnsi="宋体" w:eastAsia="宋体" w:cs="宋体"/>
        </w:rPr>
        <w:t xml:space="preserve">5.4.4 </w:t>
      </w:r>
      <w:r>
        <w:rPr>
          <w:spacing w:val="-3"/>
        </w:rPr>
        <w:t>审核部一经得到表明获证企业有滥用证书和标志、标识的信息或由于认证状态的错误</w:t>
      </w:r>
      <w:r>
        <w:rPr>
          <w:spacing w:val="-94"/>
        </w:rPr>
        <w:t xml:space="preserve"> </w:t>
      </w:r>
      <w:r>
        <w:rPr>
          <w:spacing w:val="-4"/>
        </w:rPr>
        <w:t>引用或认证文件、标志或审核报告的误导性使用的情况，应立即着手收集必要的证据，并登</w:t>
      </w:r>
    </w:p>
    <w:p w14:paraId="7A13B529">
      <w:pPr>
        <w:spacing w:after="0" w:line="420" w:lineRule="auto"/>
        <w:jc w:val="both"/>
        <w:sectPr>
          <w:headerReference r:id="rId8" w:type="default"/>
          <w:pgSz w:w="11910" w:h="16840"/>
          <w:pgMar w:top="1040" w:right="1680" w:bottom="1320" w:left="1680" w:header="857" w:footer="1121" w:gutter="0"/>
          <w:cols w:space="720" w:num="1"/>
        </w:sectPr>
      </w:pPr>
    </w:p>
    <w:p w14:paraId="67487858">
      <w:pPr>
        <w:spacing w:before="8" w:line="240" w:lineRule="auto"/>
        <w:rPr>
          <w:rFonts w:ascii="宋体" w:hAnsi="宋体" w:eastAsia="宋体" w:cs="宋体"/>
          <w:sz w:val="13"/>
          <w:szCs w:val="13"/>
        </w:rPr>
      </w:pPr>
    </w:p>
    <w:p w14:paraId="5B99D581">
      <w:pPr>
        <w:pStyle w:val="4"/>
        <w:spacing w:before="36" w:line="240" w:lineRule="auto"/>
        <w:ind w:right="0"/>
        <w:jc w:val="left"/>
      </w:pPr>
      <w:r>
        <w:t>记于《认证证书管理记录》中。</w:t>
      </w:r>
    </w:p>
    <w:p w14:paraId="1401C2A5">
      <w:pPr>
        <w:spacing w:before="9" w:line="240" w:lineRule="auto"/>
        <w:rPr>
          <w:rFonts w:ascii="宋体" w:hAnsi="宋体" w:eastAsia="宋体" w:cs="宋体"/>
          <w:sz w:val="15"/>
          <w:szCs w:val="15"/>
        </w:rPr>
      </w:pPr>
    </w:p>
    <w:p w14:paraId="022EB86F">
      <w:pPr>
        <w:pStyle w:val="4"/>
        <w:spacing w:line="420" w:lineRule="auto"/>
        <w:ind w:right="0"/>
        <w:jc w:val="left"/>
      </w:pPr>
      <w:r>
        <w:rPr>
          <w:rFonts w:ascii="宋体" w:hAnsi="宋体" w:eastAsia="宋体" w:cs="宋体"/>
        </w:rPr>
        <w:t xml:space="preserve">5.4.5 </w:t>
      </w:r>
      <w:r>
        <w:rPr>
          <w:spacing w:val="-3"/>
        </w:rPr>
        <w:t>审核部将情况委托有关人员进行调查核实，由调查人员填写处理单的有关栏目，一般</w:t>
      </w:r>
      <w:r>
        <w:rPr>
          <w:spacing w:val="-94"/>
        </w:rPr>
        <w:t xml:space="preserve"> </w:t>
      </w:r>
      <w:r>
        <w:t>要求在两周内完成。</w:t>
      </w:r>
    </w:p>
    <w:p w14:paraId="54A1E1F7">
      <w:pPr>
        <w:pStyle w:val="4"/>
        <w:spacing w:before="47" w:line="420" w:lineRule="auto"/>
        <w:ind w:right="0"/>
        <w:jc w:val="left"/>
        <w:rPr>
          <w:rFonts w:ascii="宋体" w:hAnsi="宋体" w:eastAsia="宋体" w:cs="宋体"/>
        </w:rPr>
      </w:pPr>
      <w:r>
        <w:rPr>
          <w:rFonts w:ascii="宋体" w:hAnsi="宋体" w:eastAsia="宋体" w:cs="宋体"/>
        </w:rPr>
        <w:t xml:space="preserve">5.4.6 </w:t>
      </w:r>
      <w:r>
        <w:rPr>
          <w:spacing w:val="-3"/>
        </w:rPr>
        <w:t>在滥用情况得到充分证实后，由技术部提出处理意见。对证书和标志滥用的处理分下</w:t>
      </w:r>
      <w:r>
        <w:rPr>
          <w:spacing w:val="-95"/>
        </w:rPr>
        <w:t xml:space="preserve"> </w:t>
      </w:r>
      <w:r>
        <w:t>列几种情况</w:t>
      </w:r>
      <w:r>
        <w:rPr>
          <w:rFonts w:ascii="宋体" w:hAnsi="宋体" w:eastAsia="宋体" w:cs="宋体"/>
        </w:rPr>
        <w:t>:</w:t>
      </w:r>
    </w:p>
    <w:p w14:paraId="6885310C">
      <w:pPr>
        <w:pStyle w:val="4"/>
        <w:spacing w:before="47" w:line="420" w:lineRule="auto"/>
        <w:ind w:right="0"/>
        <w:jc w:val="left"/>
      </w:pPr>
      <w:r>
        <w:rPr>
          <w:rFonts w:ascii="宋体" w:hAnsi="宋体" w:eastAsia="宋体" w:cs="宋体"/>
        </w:rPr>
        <w:t>5.4.6.1</w:t>
      </w:r>
      <w:r>
        <w:rPr>
          <w:rFonts w:ascii="宋体" w:hAnsi="宋体" w:eastAsia="宋体" w:cs="宋体"/>
          <w:spacing w:val="-10"/>
        </w:rPr>
        <w:t xml:space="preserve"> </w:t>
      </w:r>
      <w:r>
        <w:t>一般情况下，向滥用证书和（或）标志的获证方发出通知，要求其立即停止滥用，</w:t>
      </w:r>
      <w:r>
        <w:rPr>
          <w:spacing w:val="-94"/>
        </w:rPr>
        <w:t xml:space="preserve"> </w:t>
      </w:r>
      <w:r>
        <w:t>要求获证方采取纠正或纠正措施，并限期在规定的场合做出更正声明。</w:t>
      </w:r>
    </w:p>
    <w:p w14:paraId="71A8E8ED">
      <w:pPr>
        <w:pStyle w:val="4"/>
        <w:spacing w:before="48" w:line="420" w:lineRule="auto"/>
        <w:ind w:right="211"/>
        <w:jc w:val="both"/>
      </w:pPr>
      <w:r>
        <w:rPr>
          <w:rFonts w:ascii="宋体" w:hAnsi="宋体" w:eastAsia="宋体" w:cs="宋体"/>
        </w:rPr>
        <w:t xml:space="preserve">5.4.6.2 </w:t>
      </w:r>
      <w:r>
        <w:rPr>
          <w:spacing w:val="-3"/>
        </w:rPr>
        <w:t>对在产品上大量直接使用河北博奥认证服务有限公司管理体系认证证书和（或）标</w:t>
      </w:r>
      <w:r>
        <w:rPr>
          <w:spacing w:val="-99"/>
        </w:rPr>
        <w:t xml:space="preserve"> </w:t>
      </w:r>
      <w:r>
        <w:rPr>
          <w:spacing w:val="-4"/>
        </w:rPr>
        <w:t>志造成严重后果的获证方，河北博奥认证服务有限公司可根据情节严重采取暂停或撤销其认</w:t>
      </w:r>
      <w:r>
        <w:rPr>
          <w:spacing w:val="-44"/>
        </w:rPr>
        <w:t xml:space="preserve"> </w:t>
      </w:r>
      <w:r>
        <w:rPr>
          <w:spacing w:val="-4"/>
        </w:rPr>
        <w:t>证注册资格的处置。必要时将对其违反规定的行为采用适当的方式向社会公示，并有权要求</w:t>
      </w:r>
      <w:r>
        <w:rPr>
          <w:spacing w:val="-44"/>
        </w:rPr>
        <w:t xml:space="preserve"> </w:t>
      </w:r>
      <w:r>
        <w:t>其承担由此给河北博奥认证服务有限公司</w:t>
      </w:r>
      <w:r>
        <w:rPr>
          <w:spacing w:val="-6"/>
        </w:rPr>
        <w:t xml:space="preserve"> </w:t>
      </w:r>
      <w:r>
        <w:t>造成的全部损失及相关法律责任。</w:t>
      </w:r>
    </w:p>
    <w:p w14:paraId="5D613DEC">
      <w:pPr>
        <w:pStyle w:val="4"/>
        <w:spacing w:line="340" w:lineRule="exact"/>
        <w:ind w:right="0"/>
        <w:jc w:val="left"/>
        <w:rPr>
          <w:rFonts w:ascii="Hiragino Sans GB W6" w:hAnsi="Hiragino Sans GB W6" w:eastAsia="Hiragino Sans GB W6" w:cs="Hiragino Sans GB W6"/>
        </w:rPr>
      </w:pPr>
      <w:r>
        <w:rPr>
          <w:rFonts w:ascii="Trebuchet MS" w:hAnsi="Trebuchet MS" w:eastAsia="Trebuchet MS" w:cs="Trebuchet MS"/>
          <w:b/>
          <w:bCs/>
        </w:rPr>
        <w:t>6</w:t>
      </w:r>
      <w:r>
        <w:rPr>
          <w:rFonts w:ascii="Hiragino Sans GB W6" w:hAnsi="Hiragino Sans GB W6" w:eastAsia="Hiragino Sans GB W6" w:cs="Hiragino Sans GB W6"/>
          <w:b/>
          <w:bCs/>
        </w:rPr>
        <w:t>、相关记录</w:t>
      </w:r>
    </w:p>
    <w:p w14:paraId="079B51A7">
      <w:pPr>
        <w:spacing w:before="10" w:line="240" w:lineRule="auto"/>
        <w:rPr>
          <w:rFonts w:ascii="Hiragino Sans GB W6" w:hAnsi="Hiragino Sans GB W6" w:eastAsia="Hiragino Sans GB W6" w:cs="Hiragino Sans GB W6"/>
          <w:b/>
          <w:bCs/>
          <w:sz w:val="11"/>
          <w:szCs w:val="11"/>
        </w:rPr>
      </w:pPr>
    </w:p>
    <w:p w14:paraId="7A5CD242">
      <w:pPr>
        <w:pStyle w:val="4"/>
        <w:tabs>
          <w:tab w:val="left" w:pos="2011"/>
        </w:tabs>
        <w:spacing w:line="240" w:lineRule="auto"/>
        <w:ind w:right="0"/>
        <w:jc w:val="left"/>
        <w:rPr>
          <w:rFonts w:ascii="宋体" w:hAnsi="宋体" w:eastAsia="宋体" w:cs="宋体"/>
        </w:rPr>
      </w:pPr>
      <w:r>
        <w:rPr>
          <w:spacing w:val="-2"/>
        </w:rPr>
        <w:t>认证证书管理记录</w:t>
      </w:r>
      <w:r>
        <w:rPr>
          <w:spacing w:val="-2"/>
        </w:rPr>
        <w:tab/>
      </w:r>
      <w:r>
        <w:rPr>
          <w:rFonts w:ascii="宋体" w:hAnsi="宋体" w:eastAsia="宋体" w:cs="宋体"/>
          <w:spacing w:val="-1"/>
        </w:rPr>
        <w:t>HBBA-RC-05</w:t>
      </w:r>
    </w:p>
    <w:p w14:paraId="6B9483D5">
      <w:pPr>
        <w:spacing w:before="9" w:line="240" w:lineRule="auto"/>
        <w:rPr>
          <w:rFonts w:ascii="宋体" w:hAnsi="宋体" w:eastAsia="宋体" w:cs="宋体"/>
          <w:sz w:val="15"/>
          <w:szCs w:val="15"/>
        </w:rPr>
      </w:pPr>
    </w:p>
    <w:p w14:paraId="4AFC36C8">
      <w:pPr>
        <w:pStyle w:val="4"/>
        <w:spacing w:line="396" w:lineRule="auto"/>
        <w:ind w:right="1446"/>
        <w:jc w:val="left"/>
        <w:rPr>
          <w:w w:val="100"/>
        </w:rPr>
      </w:pPr>
      <w:r>
        <w:t>证书信息表（</w:t>
      </w:r>
      <w:r>
        <w:rPr>
          <w:rFonts w:ascii="宋体" w:hAnsi="宋体" w:eastAsia="宋体" w:cs="宋体"/>
        </w:rPr>
        <w:t>CNCA</w:t>
      </w:r>
      <w:r>
        <w:rPr>
          <w:rFonts w:ascii="宋体" w:hAnsi="宋体" w:eastAsia="宋体" w:cs="宋体"/>
          <w:spacing w:val="-56"/>
        </w:rPr>
        <w:t xml:space="preserve"> </w:t>
      </w:r>
      <w:r>
        <w:t>认证机构管理体系与服务认证信息报告模板）</w:t>
      </w:r>
      <w:r>
        <w:rPr>
          <w:w w:val="100"/>
        </w:rPr>
        <w:t xml:space="preserve"> </w:t>
      </w:r>
    </w:p>
    <w:p w14:paraId="78BFE415">
      <w:pPr>
        <w:pStyle w:val="4"/>
        <w:spacing w:line="396" w:lineRule="auto"/>
        <w:ind w:right="1446"/>
        <w:jc w:val="left"/>
        <w:rPr>
          <w:w w:val="100"/>
        </w:rPr>
      </w:pPr>
      <w:r>
        <w:t>审核结果信息表（</w:t>
      </w:r>
      <w:r>
        <w:rPr>
          <w:rFonts w:ascii="宋体" w:hAnsi="宋体" w:eastAsia="宋体" w:cs="宋体"/>
        </w:rPr>
        <w:t>CNCA</w:t>
      </w:r>
      <w:r>
        <w:rPr>
          <w:rFonts w:ascii="宋体" w:hAnsi="宋体" w:eastAsia="宋体" w:cs="宋体"/>
          <w:spacing w:val="-58"/>
        </w:rPr>
        <w:t xml:space="preserve"> </w:t>
      </w:r>
      <w:r>
        <w:t>认证机构管理体系与服务认证信息报告模板）</w:t>
      </w:r>
      <w:r>
        <w:rPr>
          <w:w w:val="100"/>
        </w:rPr>
        <w:t xml:space="preserve"> </w:t>
      </w:r>
    </w:p>
    <w:p w14:paraId="6A6B71AD">
      <w:pPr>
        <w:pStyle w:val="4"/>
        <w:spacing w:line="396" w:lineRule="auto"/>
        <w:ind w:right="1446"/>
        <w:jc w:val="left"/>
        <w:rPr>
          <w:rFonts w:ascii="Hiragino Sans GB W6" w:hAnsi="Hiragino Sans GB W6" w:eastAsia="Hiragino Sans GB W6" w:cs="Hiragino Sans GB W6"/>
        </w:rPr>
      </w:pPr>
      <w:r>
        <w:rPr>
          <w:rFonts w:ascii="Trebuchet MS" w:hAnsi="Trebuchet MS" w:eastAsia="Trebuchet MS" w:cs="Trebuchet MS"/>
          <w:b/>
          <w:bCs/>
        </w:rPr>
        <w:t>7</w:t>
      </w:r>
      <w:r>
        <w:rPr>
          <w:rFonts w:ascii="Hiragino Sans GB W6" w:hAnsi="Hiragino Sans GB W6" w:eastAsia="Hiragino Sans GB W6" w:cs="Hiragino Sans GB W6"/>
          <w:b/>
          <w:bCs/>
        </w:rPr>
        <w:t>、附件</w:t>
      </w:r>
    </w:p>
    <w:p w14:paraId="2447AE4A">
      <w:pPr>
        <w:spacing w:after="0" w:line="240" w:lineRule="auto"/>
        <w:jc w:val="left"/>
      </w:pPr>
    </w:p>
    <w:p w14:paraId="3F07C415">
      <w:pPr>
        <w:spacing w:after="0" w:line="240" w:lineRule="auto"/>
        <w:ind w:firstLine="220" w:firstLineChars="100"/>
        <w:jc w:val="left"/>
        <w:rPr>
          <w:rFonts w:hint="eastAsia" w:eastAsia="宋体"/>
          <w:lang w:val="en-US" w:eastAsia="zh-CN"/>
        </w:rPr>
      </w:pPr>
      <w:r>
        <w:rPr>
          <w:rFonts w:hint="eastAsia" w:eastAsia="宋体"/>
          <w:lang w:val="en-US" w:eastAsia="zh-CN"/>
        </w:rPr>
        <w:t>河北博奥认证标志：</w:t>
      </w:r>
    </w:p>
    <w:p w14:paraId="5B29ABBA">
      <w:pPr>
        <w:spacing w:after="0" w:line="240" w:lineRule="auto"/>
        <w:ind w:firstLine="220" w:firstLineChars="100"/>
        <w:jc w:val="left"/>
        <w:rPr>
          <w:rFonts w:hint="default" w:eastAsia="宋体"/>
          <w:lang w:val="en-US" w:eastAsia="zh-CN"/>
        </w:rPr>
        <w:sectPr>
          <w:headerReference r:id="rId9" w:type="default"/>
          <w:pgSz w:w="11910" w:h="16840"/>
          <w:pgMar w:top="1040" w:right="1580" w:bottom="1320" w:left="1680" w:header="857" w:footer="1121" w:gutter="0"/>
          <w:cols w:space="720" w:num="1"/>
        </w:sectPr>
      </w:pPr>
      <w:bookmarkStart w:id="0" w:name="_GoBack"/>
      <w:bookmarkEnd w:id="0"/>
      <w:r>
        <w:rPr>
          <w:rFonts w:hint="default" w:eastAsia="宋体"/>
          <w:lang w:val="en-US" w:eastAsia="zh-CN"/>
        </w:rPr>
        <w:drawing>
          <wp:anchor distT="0" distB="0" distL="114300" distR="114300" simplePos="0" relativeHeight="251659264" behindDoc="1" locked="0" layoutInCell="1" allowOverlap="1">
            <wp:simplePos x="0" y="0"/>
            <wp:positionH relativeFrom="column">
              <wp:posOffset>1543050</wp:posOffset>
            </wp:positionH>
            <wp:positionV relativeFrom="paragraph">
              <wp:posOffset>260350</wp:posOffset>
            </wp:positionV>
            <wp:extent cx="2371725" cy="1462405"/>
            <wp:effectExtent l="0" t="0" r="0" b="4445"/>
            <wp:wrapNone/>
            <wp:docPr id="2" name="图片 2"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标志"/>
                    <pic:cNvPicPr>
                      <a:picLocks noChangeAspect="1"/>
                    </pic:cNvPicPr>
                  </pic:nvPicPr>
                  <pic:blipFill>
                    <a:blip r:embed="rId12"/>
                    <a:stretch>
                      <a:fillRect/>
                    </a:stretch>
                  </pic:blipFill>
                  <pic:spPr>
                    <a:xfrm>
                      <a:off x="0" y="0"/>
                      <a:ext cx="2371725" cy="1462405"/>
                    </a:xfrm>
                    <a:prstGeom prst="rect">
                      <a:avLst/>
                    </a:prstGeom>
                  </pic:spPr>
                </pic:pic>
              </a:graphicData>
            </a:graphic>
          </wp:anchor>
        </w:drawing>
      </w:r>
    </w:p>
    <w:p w14:paraId="33799A8B">
      <w:pPr>
        <w:spacing w:before="1" w:line="240" w:lineRule="auto"/>
        <w:rPr>
          <w:rFonts w:ascii="宋体" w:hAnsi="宋体" w:eastAsia="宋体" w:cs="宋体"/>
          <w:sz w:val="26"/>
          <w:szCs w:val="26"/>
        </w:rPr>
      </w:pPr>
    </w:p>
    <w:p w14:paraId="018BBDB0">
      <w:pPr>
        <w:spacing w:after="0" w:line="240" w:lineRule="auto"/>
        <w:rPr>
          <w:rFonts w:ascii="宋体" w:hAnsi="宋体" w:eastAsia="宋体" w:cs="宋体"/>
          <w:sz w:val="26"/>
          <w:szCs w:val="26"/>
        </w:rPr>
        <w:sectPr>
          <w:pgSz w:w="11910" w:h="16840"/>
          <w:pgMar w:top="1040" w:right="700" w:bottom="1320" w:left="940" w:header="857" w:footer="1121" w:gutter="0"/>
          <w:cols w:space="720" w:num="1"/>
        </w:sectPr>
      </w:pPr>
    </w:p>
    <w:p w14:paraId="14E174B8"/>
    <w:sectPr>
      <w:type w:val="continuous"/>
      <w:pgSz w:w="11910" w:h="16840"/>
      <w:pgMar w:top="1460" w:right="700" w:bottom="280" w:left="9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Hiragino Sans GB W6">
    <w:altName w:val="Yu Gothic"/>
    <w:panose1 w:val="00000000000000000000"/>
    <w:charset w:val="80"/>
    <w:family w:val="swiss"/>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55F5F">
    <w:pPr>
      <w:spacing w:before="0" w:after="0" w:line="14" w:lineRule="auto"/>
      <w:rPr>
        <w:sz w:val="20"/>
        <w:szCs w:val="20"/>
      </w:rPr>
    </w:pPr>
    <w:r>
      <w:pict>
        <v:shape id="_x0000_s4099" o:spid="_x0000_s4099" o:spt="202" type="#_x0000_t202" style="position:absolute;left:0pt;margin-left:293.35pt;margin-top:774.85pt;height:11pt;width:8.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4839B7B9">
                <w:pPr>
                  <w:spacing w:before="0" w:line="204" w:lineRule="exact"/>
                  <w:ind w:left="40" w:right="0" w:firstLine="0"/>
                  <w:jc w:val="left"/>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9F3E5">
    <w:pPr>
      <w:spacing w:before="0" w:line="200" w:lineRule="exact"/>
      <w:ind w:left="20" w:right="0" w:firstLine="0"/>
      <w:jc w:val="left"/>
      <w:rPr>
        <w:sz w:val="20"/>
        <w:szCs w:val="20"/>
        <w:u w:val="single"/>
      </w:rPr>
    </w:pPr>
    <w:r>
      <w:rPr>
        <w:rFonts w:hint="eastAsia" w:ascii="黑体"/>
        <w:sz w:val="18"/>
        <w:u w:val="single"/>
      </w:rPr>
      <w:t>河北博奥认证服务有限公司</w:t>
    </w:r>
    <w:r>
      <w:rPr>
        <w:rFonts w:hint="eastAsia" w:ascii="黑体" w:eastAsia="宋体"/>
        <w:sz w:val="18"/>
        <w:u w:val="single"/>
        <w:lang w:val="en-US" w:eastAsia="zh-CN"/>
      </w:rPr>
      <w:t xml:space="preserve">                                                      </w:t>
    </w:r>
    <w:r>
      <w:rPr>
        <w:rFonts w:hint="eastAsia" w:ascii="黑体"/>
        <w:sz w:val="18"/>
        <w:u w:val="single"/>
      </w:rPr>
      <w:t>HBBA-TC-0</w:t>
    </w:r>
    <w:r>
      <w:rPr>
        <w:rFonts w:hint="eastAsia" w:ascii="黑体" w:eastAsia="宋体"/>
        <w:sz w:val="18"/>
        <w:u w:val="single"/>
        <w:lang w:val="en-US" w:eastAsia="zh-CN"/>
      </w:rPr>
      <w:t>7-A:1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AEDAF">
    <w:pPr>
      <w:spacing w:before="0" w:line="200" w:lineRule="exact"/>
      <w:ind w:left="20" w:right="0" w:firstLine="0"/>
      <w:jc w:val="left"/>
      <w:rPr>
        <w:sz w:val="20"/>
        <w:szCs w:val="20"/>
      </w:rPr>
    </w:pPr>
    <w:r>
      <w:rPr>
        <w:rFonts w:hint="eastAsia" w:ascii="黑体"/>
        <w:sz w:val="18"/>
        <w:u w:val="none"/>
      </w:rPr>
      <w:t>河北博奥认证服务有限公司</w:t>
    </w:r>
    <w:r>
      <w:rPr>
        <w:rFonts w:hint="eastAsia" w:ascii="黑体" w:eastAsia="宋体"/>
        <w:sz w:val="18"/>
        <w:u w:val="none"/>
        <w:lang w:val="en-US" w:eastAsia="zh-CN"/>
      </w:rPr>
      <w:t xml:space="preserve">                                                          </w:t>
    </w:r>
    <w:r>
      <w:rPr>
        <w:rFonts w:hint="eastAsia" w:ascii="黑体"/>
        <w:sz w:val="18"/>
        <w:u w:val="none"/>
      </w:rPr>
      <w:t>HBBA-TC-0</w:t>
    </w:r>
    <w:r>
      <w:rPr>
        <w:rFonts w:hint="eastAsia" w:ascii="黑体" w:eastAsia="宋体"/>
        <w:sz w:val="18"/>
        <w:u w:val="none"/>
        <w:lang w:val="en-US" w:eastAsia="zh-CN"/>
      </w:rPr>
      <w:t>7-A:1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542AC">
    <w:pPr>
      <w:spacing w:before="0" w:line="200" w:lineRule="exact"/>
      <w:ind w:left="20" w:right="0" w:firstLine="0"/>
      <w:jc w:val="left"/>
      <w:rPr>
        <w:sz w:val="20"/>
        <w:szCs w:val="20"/>
      </w:rPr>
    </w:pPr>
    <w:r>
      <w:rPr>
        <w:rFonts w:hint="eastAsia" w:ascii="黑体"/>
        <w:sz w:val="18"/>
        <w:u w:val="none"/>
      </w:rPr>
      <w:t>河北博奥认证服务有限公司</w:t>
    </w:r>
    <w:r>
      <w:rPr>
        <w:rFonts w:hint="eastAsia" w:ascii="黑体" w:eastAsia="宋体"/>
        <w:sz w:val="18"/>
        <w:u w:val="none"/>
        <w:lang w:val="en-US" w:eastAsia="zh-CN"/>
      </w:rPr>
      <w:t xml:space="preserve">                                                      </w:t>
    </w:r>
    <w:r>
      <w:rPr>
        <w:rFonts w:hint="eastAsia" w:ascii="黑体"/>
        <w:sz w:val="18"/>
        <w:u w:val="none"/>
      </w:rPr>
      <w:t>HBBA-TC-0</w:t>
    </w:r>
    <w:r>
      <w:rPr>
        <w:rFonts w:hint="eastAsia" w:ascii="黑体" w:eastAsia="宋体"/>
        <w:sz w:val="18"/>
        <w:u w:val="none"/>
        <w:lang w:val="en-US" w:eastAsia="zh-CN"/>
      </w:rPr>
      <w:t>7-A:1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CBE15">
    <w:pPr>
      <w:spacing w:before="0" w:line="200" w:lineRule="exact"/>
      <w:ind w:left="20" w:right="0" w:firstLine="0"/>
      <w:jc w:val="left"/>
      <w:rPr>
        <w:sz w:val="20"/>
        <w:szCs w:val="20"/>
      </w:rPr>
    </w:pPr>
    <w:r>
      <w:rPr>
        <w:rFonts w:hint="eastAsia" w:ascii="黑体"/>
        <w:sz w:val="18"/>
        <w:u w:val="none"/>
      </w:rPr>
      <w:t>河北博奥认证服务有限公司</w:t>
    </w:r>
    <w:r>
      <w:rPr>
        <w:rFonts w:hint="eastAsia" w:ascii="黑体" w:eastAsia="宋体"/>
        <w:sz w:val="18"/>
        <w:u w:val="none"/>
        <w:lang w:val="en-US" w:eastAsia="zh-CN"/>
      </w:rPr>
      <w:t xml:space="preserve">                                                                           </w:t>
    </w:r>
    <w:r>
      <w:rPr>
        <w:rFonts w:hint="eastAsia" w:ascii="黑体"/>
        <w:sz w:val="18"/>
        <w:u w:val="none"/>
      </w:rPr>
      <w:t>HBBA-TC-0</w:t>
    </w:r>
    <w:r>
      <w:rPr>
        <w:rFonts w:hint="eastAsia" w:ascii="黑体" w:eastAsia="宋体"/>
        <w:sz w:val="18"/>
        <w:u w:val="none"/>
        <w:lang w:val="en-US" w:eastAsia="zh-CN"/>
      </w:rPr>
      <w:t>7-A:1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B8625"/>
    <w:multiLevelType w:val="singleLevel"/>
    <w:tmpl w:val="208B862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07CC5798"/>
    <w:rsid w:val="255F465B"/>
    <w:rsid w:val="32F907C7"/>
    <w:rsid w:val="59845CEA"/>
    <w:rsid w:val="74F60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outlineLvl w:val="1"/>
    </w:pPr>
    <w:rPr>
      <w:rFonts w:ascii="宋体" w:hAnsi="宋体" w:eastAsia="宋体"/>
      <w:sz w:val="32"/>
      <w:szCs w:val="32"/>
    </w:rPr>
  </w:style>
  <w:style w:type="paragraph" w:styleId="3">
    <w:name w:val="heading 4"/>
    <w:basedOn w:val="1"/>
    <w:next w:val="1"/>
    <w:qFormat/>
    <w:uiPriority w:val="1"/>
    <w:pPr>
      <w:spacing w:before="13"/>
      <w:ind w:left="2360"/>
      <w:outlineLvl w:val="4"/>
    </w:pPr>
    <w:rPr>
      <w:rFonts w:ascii="宋体" w:hAnsi="宋体" w:eastAsia="宋体"/>
      <w:sz w:val="28"/>
      <w:szCs w:val="28"/>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20"/>
    </w:pPr>
    <w:rPr>
      <w:rFonts w:ascii="宋体" w:hAnsi="宋体" w:eastAsia="宋体"/>
      <w:sz w:val="21"/>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2837</Words>
  <Characters>3273</Characters>
  <TotalTime>15</TotalTime>
  <ScaleCrop>false</ScaleCrop>
  <LinksUpToDate>false</LinksUpToDate>
  <CharactersWithSpaces>3477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2020-03-07T12:08:00Z</dcterms:created>
  <dc:creator>lnzjq</dc:creator>
  <cp:lastModifiedBy>薇儿妈</cp:lastModifiedBy>
  <dcterms:modified xsi:type="dcterms:W3CDTF">2025-07-31T06:02:45Z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2019-08-13T00:00:00Z</vt:filetime>
  </property>
  <property fmtid="{D5CDD505-2E9C-101B-9397-08002B2CF9AE}" pid="3" name="Creator">
    <vt:lpwstr>Microsoft® Word 2016</vt:lpwstr>
  </property>
  <property fmtid="{D5CDD505-2E9C-101B-9397-08002B2CF9AE}" pid="4" name="LastSaved">
    <vt:filetime>2020-03-07T00:00:00Z</vt:filetime>
  </property>
  <property fmtid="{D5CDD505-2E9C-101B-9397-08002B2CF9AE}" pid="5" name="KSOProductBuildVer">
    <vt:lpwstr>2052-12.1.0.21915</vt:lpwstr>
  </property>
  <property fmtid="{D5CDD505-2E9C-101B-9397-08002B2CF9AE}" pid="6" name="ICV">
    <vt:lpwstr>EEE0A5743FE54596872ECA3CFED3FD42</vt:lpwstr>
  </property>
  <property fmtid="{D5CDD505-2E9C-101B-9397-08002B2CF9AE}" pid="7" name="KSOTemplateDocerSaveRecord">
    <vt:lpwstr>eyJoZGlkIjoiMWI1NGExMDgxNjNjYTE4M2EzMTZmMTFhNGNkNjNhODYiLCJ1c2VySWQiOiI4MDI0MDc0OTEifQ==</vt:lpwstr>
  </property>
</Properties>
</file>